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95" w:rsidRPr="00F24395" w:rsidRDefault="00F24395" w:rsidP="00F24395"/>
    <w:tbl>
      <w:tblPr>
        <w:tblStyle w:val="TableGrid"/>
        <w:tblW w:w="11875" w:type="dxa"/>
        <w:tblInd w:w="-545" w:type="dxa"/>
        <w:tblLook w:val="04A0" w:firstRow="1" w:lastRow="0" w:firstColumn="1" w:lastColumn="0" w:noHBand="0" w:noVBand="1"/>
      </w:tblPr>
      <w:tblGrid>
        <w:gridCol w:w="4680"/>
        <w:gridCol w:w="7195"/>
      </w:tblGrid>
      <w:tr w:rsidR="00F24395" w:rsidRPr="00F24395" w:rsidTr="00C46ACE">
        <w:trPr>
          <w:trHeight w:val="265"/>
        </w:trPr>
        <w:tc>
          <w:tcPr>
            <w:tcW w:w="4680" w:type="dxa"/>
            <w:shd w:val="clear" w:color="auto" w:fill="FF9999"/>
            <w:vAlign w:val="center"/>
          </w:tcPr>
          <w:p w:rsidR="00F24395" w:rsidRPr="00F24395" w:rsidRDefault="009E1E92" w:rsidP="00C46ACE">
            <w:pPr>
              <w:spacing w:after="160" w:line="259" w:lineRule="auto"/>
              <w:jc w:val="center"/>
              <w:rPr>
                <w:b/>
              </w:rPr>
            </w:pPr>
            <w:r>
              <w:rPr>
                <w:b/>
              </w:rPr>
              <w:t>Race and Ethnicity Data</w:t>
            </w:r>
          </w:p>
        </w:tc>
        <w:tc>
          <w:tcPr>
            <w:tcW w:w="7195" w:type="dxa"/>
            <w:shd w:val="clear" w:color="auto" w:fill="FF9999"/>
          </w:tcPr>
          <w:p w:rsidR="00F24395" w:rsidRPr="00F24395" w:rsidRDefault="00F24395" w:rsidP="00F24395">
            <w:pPr>
              <w:spacing w:after="160" w:line="259" w:lineRule="auto"/>
              <w:rPr>
                <w:b/>
              </w:rPr>
            </w:pPr>
            <w:r w:rsidRPr="00F24395">
              <w:rPr>
                <w:b/>
              </w:rPr>
              <w:t>Notes</w:t>
            </w:r>
          </w:p>
        </w:tc>
      </w:tr>
      <w:tr w:rsidR="00F24395" w:rsidRPr="00F24395" w:rsidTr="000C4106">
        <w:trPr>
          <w:trHeight w:val="259"/>
        </w:trPr>
        <w:tc>
          <w:tcPr>
            <w:tcW w:w="4680" w:type="dxa"/>
            <w:vAlign w:val="center"/>
          </w:tcPr>
          <w:p w:rsidR="00090CD3" w:rsidRPr="00F24395" w:rsidRDefault="009E1E92" w:rsidP="000C4106">
            <w:pPr>
              <w:spacing w:line="259" w:lineRule="auto"/>
              <w:jc w:val="center"/>
            </w:pPr>
            <w:r>
              <w:t>Maria Siguenza</w:t>
            </w:r>
          </w:p>
        </w:tc>
        <w:tc>
          <w:tcPr>
            <w:tcW w:w="7195" w:type="dxa"/>
          </w:tcPr>
          <w:p w:rsidR="000C4106" w:rsidRDefault="000C4106" w:rsidP="00D53FB8">
            <w:pPr>
              <w:pStyle w:val="ListParagraph"/>
              <w:numPr>
                <w:ilvl w:val="0"/>
                <w:numId w:val="13"/>
              </w:numPr>
            </w:pPr>
            <w:r>
              <w:t>Race &amp; ethnicity data published this week on the DOH website</w:t>
            </w:r>
          </w:p>
          <w:p w:rsidR="00176AD6" w:rsidRDefault="000C4106" w:rsidP="000C4106">
            <w:pPr>
              <w:pStyle w:val="ListParagraph"/>
              <w:numPr>
                <w:ilvl w:val="0"/>
                <w:numId w:val="13"/>
              </w:numPr>
            </w:pPr>
            <w:r>
              <w:t xml:space="preserve">25% of </w:t>
            </w:r>
            <w:proofErr w:type="spellStart"/>
            <w:r>
              <w:t>Latinx</w:t>
            </w:r>
            <w:proofErr w:type="spellEnd"/>
            <w:r>
              <w:t xml:space="preserve"> population are positive cases – we are overrepresented </w:t>
            </w:r>
          </w:p>
          <w:p w:rsidR="000C4106" w:rsidRDefault="000C4106" w:rsidP="000C4106">
            <w:pPr>
              <w:pStyle w:val="ListParagraph"/>
              <w:numPr>
                <w:ilvl w:val="1"/>
                <w:numId w:val="13"/>
              </w:numPr>
            </w:pPr>
            <w:r>
              <w:t xml:space="preserve">WA </w:t>
            </w:r>
            <w:proofErr w:type="spellStart"/>
            <w:r>
              <w:t>Latinx</w:t>
            </w:r>
            <w:proofErr w:type="spellEnd"/>
            <w:r>
              <w:t xml:space="preserve"> population: 13%</w:t>
            </w:r>
          </w:p>
          <w:p w:rsidR="000C4106" w:rsidRDefault="009E1E92" w:rsidP="000C4106">
            <w:pPr>
              <w:pStyle w:val="ListParagraph"/>
              <w:numPr>
                <w:ilvl w:val="1"/>
                <w:numId w:val="13"/>
              </w:numPr>
            </w:pPr>
            <w:r>
              <w:t>About half of the data set is incomplete and cannot be counted because, (not complete list):</w:t>
            </w:r>
          </w:p>
          <w:p w:rsidR="000C4106" w:rsidRDefault="000C4106" w:rsidP="000C4106">
            <w:pPr>
              <w:pStyle w:val="ListParagraph"/>
              <w:numPr>
                <w:ilvl w:val="2"/>
                <w:numId w:val="13"/>
              </w:numPr>
            </w:pPr>
            <w:r>
              <w:t>Hospital not collecting information</w:t>
            </w:r>
          </w:p>
          <w:p w:rsidR="000C4106" w:rsidRDefault="000C4106" w:rsidP="000C4106">
            <w:pPr>
              <w:pStyle w:val="ListParagraph"/>
              <w:numPr>
                <w:ilvl w:val="2"/>
                <w:numId w:val="13"/>
              </w:numPr>
            </w:pPr>
            <w:r>
              <w:t>County doesn’t have a method to report the data</w:t>
            </w:r>
          </w:p>
          <w:p w:rsidR="000C4106" w:rsidRDefault="000C4106" w:rsidP="000C4106">
            <w:pPr>
              <w:pStyle w:val="ListParagraph"/>
              <w:numPr>
                <w:ilvl w:val="2"/>
                <w:numId w:val="13"/>
              </w:numPr>
            </w:pPr>
            <w:r>
              <w:t xml:space="preserve">Some counties </w:t>
            </w:r>
            <w:r w:rsidR="009E1E92">
              <w:t>are not reporting (they cannot, or have other reasons)</w:t>
            </w:r>
          </w:p>
          <w:p w:rsidR="000C4106" w:rsidRDefault="000C4106" w:rsidP="000C4106">
            <w:pPr>
              <w:pStyle w:val="ListParagraph"/>
              <w:numPr>
                <w:ilvl w:val="0"/>
                <w:numId w:val="13"/>
              </w:numPr>
            </w:pPr>
            <w:r>
              <w:t xml:space="preserve">7% deaths for </w:t>
            </w:r>
            <w:proofErr w:type="spellStart"/>
            <w:r>
              <w:t>Latinx</w:t>
            </w:r>
            <w:proofErr w:type="spellEnd"/>
            <w:r>
              <w:t xml:space="preserve"> population</w:t>
            </w:r>
          </w:p>
          <w:p w:rsidR="000C4106" w:rsidRDefault="000C4106" w:rsidP="000C4106">
            <w:pPr>
              <w:pStyle w:val="ListParagraph"/>
              <w:numPr>
                <w:ilvl w:val="1"/>
                <w:numId w:val="13"/>
              </w:numPr>
            </w:pPr>
            <w:r>
              <w:t>Incomplete by 33%</w:t>
            </w:r>
            <w:r w:rsidR="009E1E92">
              <w:t xml:space="preserve"> at the beginning of the week</w:t>
            </w:r>
            <w:r>
              <w:t xml:space="preserve"> </w:t>
            </w:r>
          </w:p>
          <w:p w:rsidR="000C4106" w:rsidRDefault="000C4106" w:rsidP="000C4106">
            <w:pPr>
              <w:pStyle w:val="ListParagraph"/>
              <w:numPr>
                <w:ilvl w:val="1"/>
                <w:numId w:val="13"/>
              </w:numPr>
            </w:pPr>
            <w:r>
              <w:t>Updating daily</w:t>
            </w:r>
          </w:p>
          <w:p w:rsidR="000C4106" w:rsidRDefault="000C4106" w:rsidP="000C4106">
            <w:pPr>
              <w:pStyle w:val="ListParagraph"/>
              <w:numPr>
                <w:ilvl w:val="1"/>
                <w:numId w:val="13"/>
              </w:numPr>
            </w:pPr>
            <w:r>
              <w:t xml:space="preserve">As of today, data is 11% unknown – waiting on death certificates to be reconciled </w:t>
            </w:r>
          </w:p>
          <w:p w:rsidR="00882B6E" w:rsidRDefault="00882B6E" w:rsidP="009E1E92">
            <w:pPr>
              <w:pStyle w:val="ListParagraph"/>
              <w:numPr>
                <w:ilvl w:val="0"/>
                <w:numId w:val="13"/>
              </w:numPr>
            </w:pPr>
            <w:r>
              <w:t xml:space="preserve">The people who have had access to testing is not reflective to the state population </w:t>
            </w:r>
          </w:p>
          <w:p w:rsidR="00882B6E" w:rsidRPr="00F24395" w:rsidRDefault="00882B6E" w:rsidP="00882B6E">
            <w:pPr>
              <w:pStyle w:val="ListParagraph"/>
              <w:numPr>
                <w:ilvl w:val="0"/>
                <w:numId w:val="13"/>
              </w:numPr>
            </w:pPr>
            <w:r>
              <w:t>Overrepresentation in Asian and Black population as well</w:t>
            </w:r>
          </w:p>
        </w:tc>
      </w:tr>
      <w:tr w:rsidR="00D53FB8" w:rsidRPr="00F24395" w:rsidTr="00972240">
        <w:trPr>
          <w:trHeight w:val="259"/>
        </w:trPr>
        <w:tc>
          <w:tcPr>
            <w:tcW w:w="4680" w:type="dxa"/>
            <w:vAlign w:val="center"/>
          </w:tcPr>
          <w:p w:rsidR="00D53FB8" w:rsidRPr="00F24395" w:rsidRDefault="00D53FB8" w:rsidP="00D53FB8">
            <w:pPr>
              <w:spacing w:after="160" w:line="259" w:lineRule="auto"/>
              <w:jc w:val="center"/>
            </w:pPr>
            <w:r w:rsidRPr="00F24395">
              <w:t>Questions</w:t>
            </w:r>
            <w:r w:rsidR="00882B6E">
              <w:t>/Comments</w:t>
            </w:r>
            <w:r w:rsidRPr="00F24395">
              <w:t xml:space="preserve"> from Callers</w:t>
            </w:r>
          </w:p>
        </w:tc>
        <w:tc>
          <w:tcPr>
            <w:tcW w:w="7195" w:type="dxa"/>
          </w:tcPr>
          <w:p w:rsidR="00D53FB8" w:rsidRDefault="00176AD6" w:rsidP="00D53FB8">
            <w:pPr>
              <w:pStyle w:val="ListParagraph"/>
              <w:numPr>
                <w:ilvl w:val="0"/>
                <w:numId w:val="2"/>
              </w:numPr>
            </w:pPr>
            <w:proofErr w:type="gramStart"/>
            <w:r>
              <w:t>Is the data broken down by county or cities</w:t>
            </w:r>
            <w:proofErr w:type="gramEnd"/>
            <w:r>
              <w:t>?</w:t>
            </w:r>
          </w:p>
          <w:p w:rsidR="00176AD6" w:rsidRDefault="00176AD6" w:rsidP="00176AD6">
            <w:pPr>
              <w:pStyle w:val="ListParagraph"/>
              <w:numPr>
                <w:ilvl w:val="1"/>
                <w:numId w:val="2"/>
              </w:numPr>
            </w:pPr>
            <w:r>
              <w:t>No it is not</w:t>
            </w:r>
          </w:p>
          <w:p w:rsidR="00882B6E" w:rsidRDefault="00882B6E" w:rsidP="00882B6E">
            <w:pPr>
              <w:pStyle w:val="ListParagraph"/>
              <w:numPr>
                <w:ilvl w:val="0"/>
                <w:numId w:val="2"/>
              </w:numPr>
            </w:pPr>
            <w:r>
              <w:t>Is there a way to get a breakdown of data?</w:t>
            </w:r>
          </w:p>
          <w:p w:rsidR="00882B6E" w:rsidRDefault="00882B6E" w:rsidP="00882B6E">
            <w:pPr>
              <w:pStyle w:val="ListParagraph"/>
              <w:numPr>
                <w:ilvl w:val="1"/>
                <w:numId w:val="2"/>
              </w:numPr>
            </w:pPr>
            <w:r>
              <w:t xml:space="preserve">Personally reaching out to local health department </w:t>
            </w:r>
          </w:p>
          <w:p w:rsidR="00176AD6" w:rsidRPr="00F24395" w:rsidRDefault="00882B6E" w:rsidP="009E1E92">
            <w:pPr>
              <w:pStyle w:val="ListParagraph"/>
              <w:numPr>
                <w:ilvl w:val="1"/>
                <w:numId w:val="2"/>
              </w:numPr>
            </w:pPr>
            <w:r>
              <w:t>Advocacy for transparency in data</w:t>
            </w:r>
          </w:p>
        </w:tc>
      </w:tr>
    </w:tbl>
    <w:p w:rsidR="00F24395" w:rsidRPr="00F24395" w:rsidRDefault="00F24395" w:rsidP="00F24395"/>
    <w:tbl>
      <w:tblPr>
        <w:tblStyle w:val="TableGrid"/>
        <w:tblW w:w="11880" w:type="dxa"/>
        <w:tblInd w:w="-545" w:type="dxa"/>
        <w:tblLook w:val="04A0" w:firstRow="1" w:lastRow="0" w:firstColumn="1" w:lastColumn="0" w:noHBand="0" w:noVBand="1"/>
      </w:tblPr>
      <w:tblGrid>
        <w:gridCol w:w="4680"/>
        <w:gridCol w:w="7200"/>
      </w:tblGrid>
      <w:tr w:rsidR="00F24395" w:rsidRPr="00F24395" w:rsidTr="00C46ACE">
        <w:tc>
          <w:tcPr>
            <w:tcW w:w="4680" w:type="dxa"/>
            <w:shd w:val="clear" w:color="auto" w:fill="FF9999"/>
            <w:vAlign w:val="center"/>
          </w:tcPr>
          <w:p w:rsidR="00F24395" w:rsidRPr="00F24395" w:rsidRDefault="00176AD6" w:rsidP="00C46ACE">
            <w:pPr>
              <w:spacing w:after="160" w:line="259" w:lineRule="auto"/>
              <w:jc w:val="center"/>
              <w:rPr>
                <w:b/>
              </w:rPr>
            </w:pPr>
            <w:r>
              <w:rPr>
                <w:b/>
              </w:rPr>
              <w:t>WAISN</w:t>
            </w:r>
          </w:p>
        </w:tc>
        <w:tc>
          <w:tcPr>
            <w:tcW w:w="7200" w:type="dxa"/>
            <w:shd w:val="clear" w:color="auto" w:fill="FF9999"/>
          </w:tcPr>
          <w:p w:rsidR="00F24395" w:rsidRPr="00F24395" w:rsidRDefault="00F24395" w:rsidP="00F24395">
            <w:pPr>
              <w:spacing w:after="160" w:line="259" w:lineRule="auto"/>
              <w:rPr>
                <w:b/>
              </w:rPr>
            </w:pPr>
            <w:r w:rsidRPr="00F24395">
              <w:rPr>
                <w:b/>
              </w:rPr>
              <w:t>Notes</w:t>
            </w:r>
          </w:p>
        </w:tc>
      </w:tr>
      <w:tr w:rsidR="00F24395" w:rsidRPr="00F24395" w:rsidTr="000C4106">
        <w:trPr>
          <w:trHeight w:val="259"/>
        </w:trPr>
        <w:tc>
          <w:tcPr>
            <w:tcW w:w="4680" w:type="dxa"/>
            <w:vAlign w:val="center"/>
          </w:tcPr>
          <w:p w:rsidR="00BB603C" w:rsidRDefault="00BB603C" w:rsidP="00BB603C">
            <w:pPr>
              <w:jc w:val="center"/>
              <w:rPr>
                <w:rFonts w:ascii="Times New Roman" w:hAnsi="Times New Roman" w:cs="Times New Roman"/>
                <w:sz w:val="24"/>
              </w:rPr>
            </w:pPr>
            <w:r>
              <w:rPr>
                <w:rFonts w:ascii="Times New Roman" w:hAnsi="Times New Roman" w:cs="Times New Roman"/>
                <w:sz w:val="24"/>
              </w:rPr>
              <w:t>Monserrat Padilla</w:t>
            </w:r>
          </w:p>
          <w:p w:rsidR="00BB603C" w:rsidRPr="005922D8" w:rsidRDefault="009E1E92" w:rsidP="00BB603C">
            <w:pPr>
              <w:jc w:val="center"/>
              <w:rPr>
                <w:rFonts w:ascii="Times New Roman" w:hAnsi="Times New Roman" w:cs="Times New Roman"/>
                <w:i/>
                <w:sz w:val="24"/>
              </w:rPr>
            </w:pPr>
            <w:hyperlink r:id="rId8" w:history="1">
              <w:r w:rsidR="00BB603C" w:rsidRPr="005922D8">
                <w:rPr>
                  <w:rStyle w:val="Hyperlink"/>
                  <w:rFonts w:ascii="Times New Roman" w:hAnsi="Times New Roman" w:cs="Times New Roman"/>
                  <w:i/>
                  <w:sz w:val="24"/>
                </w:rPr>
                <w:t>Monserrat@waisn.org</w:t>
              </w:r>
            </w:hyperlink>
          </w:p>
          <w:p w:rsidR="00F24395" w:rsidRPr="00F24395" w:rsidRDefault="00BB603C" w:rsidP="00BB603C">
            <w:pPr>
              <w:spacing w:after="160" w:line="259" w:lineRule="auto"/>
              <w:jc w:val="center"/>
            </w:pPr>
            <w:r w:rsidRPr="005922D8">
              <w:rPr>
                <w:rFonts w:ascii="Times New Roman" w:hAnsi="Times New Roman" w:cs="Times New Roman"/>
                <w:i/>
                <w:sz w:val="24"/>
              </w:rPr>
              <w:t>WAISN Hotline Phone: 1-844-724-3737</w:t>
            </w:r>
          </w:p>
        </w:tc>
        <w:tc>
          <w:tcPr>
            <w:tcW w:w="7200" w:type="dxa"/>
          </w:tcPr>
          <w:p w:rsidR="00882B6E" w:rsidRDefault="00882B6E" w:rsidP="00D53FB8">
            <w:pPr>
              <w:pStyle w:val="ListParagraph"/>
              <w:numPr>
                <w:ilvl w:val="0"/>
                <w:numId w:val="2"/>
              </w:numPr>
            </w:pPr>
            <w:r>
              <w:t>Statewide COVID019 Relief Fund</w:t>
            </w:r>
          </w:p>
          <w:p w:rsidR="00A82AD4" w:rsidRDefault="00882B6E" w:rsidP="00882B6E">
            <w:pPr>
              <w:pStyle w:val="ListParagraph"/>
              <w:numPr>
                <w:ilvl w:val="1"/>
                <w:numId w:val="2"/>
              </w:numPr>
            </w:pPr>
            <w:r>
              <w:t>Over 9,000 a</w:t>
            </w:r>
            <w:r w:rsidR="002331B5">
              <w:t xml:space="preserve">pplications have been received </w:t>
            </w:r>
            <w:r>
              <w:t>from across the state</w:t>
            </w:r>
          </w:p>
          <w:p w:rsidR="00882B6E" w:rsidRDefault="00882B6E" w:rsidP="00882B6E">
            <w:pPr>
              <w:pStyle w:val="ListParagraph"/>
              <w:numPr>
                <w:ilvl w:val="1"/>
                <w:numId w:val="2"/>
              </w:numPr>
            </w:pPr>
            <w:r>
              <w:t xml:space="preserve">King County, Snohomish County, Yakima County and another 20 counties </w:t>
            </w:r>
          </w:p>
          <w:p w:rsidR="002331B5" w:rsidRDefault="002331B5" w:rsidP="00882B6E">
            <w:pPr>
              <w:pStyle w:val="ListParagraph"/>
              <w:numPr>
                <w:ilvl w:val="1"/>
                <w:numId w:val="2"/>
              </w:numPr>
            </w:pPr>
            <w:r>
              <w:t>Providing technical assistance through the hotline number</w:t>
            </w:r>
          </w:p>
          <w:p w:rsidR="002331B5" w:rsidRDefault="002331B5" w:rsidP="00882B6E">
            <w:pPr>
              <w:pStyle w:val="ListParagraph"/>
              <w:numPr>
                <w:ilvl w:val="1"/>
                <w:numId w:val="2"/>
              </w:numPr>
            </w:pPr>
            <w:r>
              <w:t>Considering other counties to distribute the funds</w:t>
            </w:r>
          </w:p>
          <w:p w:rsidR="00B90240" w:rsidRDefault="00B90240" w:rsidP="00882B6E">
            <w:pPr>
              <w:pStyle w:val="ListParagraph"/>
              <w:numPr>
                <w:ilvl w:val="1"/>
                <w:numId w:val="2"/>
              </w:numPr>
            </w:pPr>
            <w:r>
              <w:t>Many who have applied have contracted COVID</w:t>
            </w:r>
          </w:p>
          <w:p w:rsidR="002331B5" w:rsidRDefault="00B90240" w:rsidP="00882B6E">
            <w:pPr>
              <w:pStyle w:val="ListParagraph"/>
              <w:numPr>
                <w:ilvl w:val="0"/>
                <w:numId w:val="2"/>
              </w:numPr>
            </w:pPr>
            <w:r>
              <w:t>Coalition of folks have been working to demand the state acts upon a undocumented workers relief fund</w:t>
            </w:r>
          </w:p>
          <w:p w:rsidR="00B90240" w:rsidRDefault="00B90240" w:rsidP="00B90240">
            <w:pPr>
              <w:pStyle w:val="ListParagraph"/>
              <w:numPr>
                <w:ilvl w:val="1"/>
                <w:numId w:val="2"/>
              </w:numPr>
            </w:pPr>
            <w:r>
              <w:t xml:space="preserve">Protection for undocumented workers </w:t>
            </w:r>
          </w:p>
          <w:p w:rsidR="002331B5" w:rsidRDefault="002331B5" w:rsidP="002331B5">
            <w:pPr>
              <w:pStyle w:val="ListParagraph"/>
              <w:numPr>
                <w:ilvl w:val="1"/>
                <w:numId w:val="2"/>
              </w:numPr>
            </w:pPr>
            <w:r>
              <w:t xml:space="preserve">100 million dollar worker relief fund for undocumented </w:t>
            </w:r>
          </w:p>
          <w:p w:rsidR="002331B5" w:rsidRDefault="002331B5" w:rsidP="002331B5">
            <w:pPr>
              <w:pStyle w:val="ListParagraph"/>
              <w:numPr>
                <w:ilvl w:val="1"/>
                <w:numId w:val="2"/>
              </w:numPr>
            </w:pPr>
            <w:r>
              <w:t>Urging a special session</w:t>
            </w:r>
            <w:r w:rsidR="00B90240">
              <w:t xml:space="preserve"> to enact a permanent program for undocumented workers</w:t>
            </w:r>
          </w:p>
          <w:p w:rsidR="00B90240" w:rsidRPr="00F24395" w:rsidRDefault="00B90240" w:rsidP="00B90240">
            <w:pPr>
              <w:pStyle w:val="ListParagraph"/>
              <w:numPr>
                <w:ilvl w:val="0"/>
                <w:numId w:val="2"/>
              </w:numPr>
            </w:pPr>
            <w:r>
              <w:t xml:space="preserve">Coalition Letter for folks to sign onto </w:t>
            </w:r>
          </w:p>
        </w:tc>
      </w:tr>
      <w:tr w:rsidR="00176AD6" w:rsidRPr="00F24395" w:rsidTr="009C6998">
        <w:trPr>
          <w:trHeight w:val="259"/>
        </w:trPr>
        <w:tc>
          <w:tcPr>
            <w:tcW w:w="4680" w:type="dxa"/>
            <w:vAlign w:val="center"/>
          </w:tcPr>
          <w:p w:rsidR="00176AD6" w:rsidRDefault="00176AD6" w:rsidP="009C6998">
            <w:pPr>
              <w:jc w:val="center"/>
            </w:pPr>
            <w:r w:rsidRPr="00F24395">
              <w:t>Questions from Callers</w:t>
            </w:r>
          </w:p>
        </w:tc>
        <w:tc>
          <w:tcPr>
            <w:tcW w:w="7200" w:type="dxa"/>
          </w:tcPr>
          <w:p w:rsidR="00176AD6" w:rsidRDefault="002331B5" w:rsidP="00D53FB8">
            <w:pPr>
              <w:pStyle w:val="ListParagraph"/>
              <w:numPr>
                <w:ilvl w:val="0"/>
                <w:numId w:val="2"/>
              </w:numPr>
            </w:pPr>
            <w:r>
              <w:t>What are you doing to protect data of people who apply?</w:t>
            </w:r>
          </w:p>
          <w:p w:rsidR="002331B5" w:rsidRDefault="002331B5" w:rsidP="002331B5">
            <w:pPr>
              <w:pStyle w:val="ListParagraph"/>
              <w:numPr>
                <w:ilvl w:val="1"/>
                <w:numId w:val="2"/>
              </w:numPr>
            </w:pPr>
            <w:r>
              <w:t xml:space="preserve">Information is deleted </w:t>
            </w:r>
            <w:r w:rsidR="00B90240">
              <w:t xml:space="preserve">right away after contacting </w:t>
            </w:r>
            <w:r w:rsidR="009E1E92">
              <w:t>individuals</w:t>
            </w:r>
          </w:p>
          <w:p w:rsidR="00B90240" w:rsidRDefault="00B90240" w:rsidP="002331B5">
            <w:pPr>
              <w:pStyle w:val="ListParagraph"/>
              <w:numPr>
                <w:ilvl w:val="1"/>
                <w:numId w:val="2"/>
              </w:numPr>
            </w:pPr>
            <w:r>
              <w:t>No immigration status</w:t>
            </w:r>
          </w:p>
          <w:p w:rsidR="00B90240" w:rsidRDefault="00B90240" w:rsidP="002331B5">
            <w:pPr>
              <w:pStyle w:val="ListParagraph"/>
              <w:numPr>
                <w:ilvl w:val="1"/>
                <w:numId w:val="2"/>
              </w:numPr>
            </w:pPr>
            <w:r>
              <w:t>Low barrier application</w:t>
            </w:r>
          </w:p>
          <w:p w:rsidR="002331B5" w:rsidRDefault="00B90240" w:rsidP="00B90240">
            <w:pPr>
              <w:pStyle w:val="ListParagraph"/>
              <w:numPr>
                <w:ilvl w:val="1"/>
                <w:numId w:val="2"/>
              </w:numPr>
            </w:pPr>
            <w:r>
              <w:t xml:space="preserve">Folks are being sent out checks or through </w:t>
            </w:r>
            <w:proofErr w:type="spellStart"/>
            <w:r>
              <w:t>Venmo</w:t>
            </w:r>
            <w:proofErr w:type="spellEnd"/>
          </w:p>
        </w:tc>
      </w:tr>
    </w:tbl>
    <w:p w:rsidR="00F24395" w:rsidRPr="00F24395" w:rsidRDefault="00F24395" w:rsidP="00F24395"/>
    <w:tbl>
      <w:tblPr>
        <w:tblStyle w:val="TableGrid"/>
        <w:tblW w:w="11880" w:type="dxa"/>
        <w:tblInd w:w="-545" w:type="dxa"/>
        <w:tblLook w:val="04A0" w:firstRow="1" w:lastRow="0" w:firstColumn="1" w:lastColumn="0" w:noHBand="0" w:noVBand="1"/>
      </w:tblPr>
      <w:tblGrid>
        <w:gridCol w:w="4680"/>
        <w:gridCol w:w="7200"/>
      </w:tblGrid>
      <w:tr w:rsidR="00F24395" w:rsidRPr="00F24395" w:rsidTr="00C46ACE">
        <w:trPr>
          <w:trHeight w:val="215"/>
        </w:trPr>
        <w:tc>
          <w:tcPr>
            <w:tcW w:w="4680" w:type="dxa"/>
            <w:shd w:val="clear" w:color="auto" w:fill="FF9999"/>
            <w:vAlign w:val="center"/>
          </w:tcPr>
          <w:p w:rsidR="00F24395" w:rsidRPr="00F24395" w:rsidRDefault="000C4106" w:rsidP="00C46ACE">
            <w:pPr>
              <w:spacing w:after="160" w:line="259" w:lineRule="auto"/>
              <w:jc w:val="center"/>
              <w:rPr>
                <w:b/>
              </w:rPr>
            </w:pPr>
            <w:r>
              <w:rPr>
                <w:b/>
              </w:rPr>
              <w:lastRenderedPageBreak/>
              <w:t>LULAC</w:t>
            </w:r>
          </w:p>
        </w:tc>
        <w:tc>
          <w:tcPr>
            <w:tcW w:w="7200" w:type="dxa"/>
            <w:shd w:val="clear" w:color="auto" w:fill="FF9999"/>
          </w:tcPr>
          <w:p w:rsidR="00F24395" w:rsidRPr="00F24395" w:rsidRDefault="00F24395" w:rsidP="00F24395">
            <w:pPr>
              <w:spacing w:after="160" w:line="259" w:lineRule="auto"/>
              <w:rPr>
                <w:b/>
              </w:rPr>
            </w:pPr>
            <w:r w:rsidRPr="00F24395">
              <w:rPr>
                <w:b/>
              </w:rPr>
              <w:t>Notes</w:t>
            </w:r>
          </w:p>
        </w:tc>
      </w:tr>
      <w:tr w:rsidR="00F24395" w:rsidRPr="00F24395" w:rsidTr="000C4106">
        <w:trPr>
          <w:trHeight w:val="259"/>
        </w:trPr>
        <w:tc>
          <w:tcPr>
            <w:tcW w:w="4680" w:type="dxa"/>
            <w:vAlign w:val="center"/>
          </w:tcPr>
          <w:p w:rsidR="004911CF" w:rsidRPr="00F24395" w:rsidRDefault="002331B5" w:rsidP="000C4106">
            <w:pPr>
              <w:spacing w:after="160" w:line="259" w:lineRule="auto"/>
              <w:jc w:val="center"/>
            </w:pPr>
            <w:r>
              <w:t>Diana</w:t>
            </w:r>
            <w:r w:rsidR="00B90240">
              <w:t xml:space="preserve"> Perez</w:t>
            </w:r>
          </w:p>
        </w:tc>
        <w:tc>
          <w:tcPr>
            <w:tcW w:w="7200" w:type="dxa"/>
          </w:tcPr>
          <w:p w:rsidR="00E40262" w:rsidRDefault="002331B5" w:rsidP="00E40262">
            <w:pPr>
              <w:pStyle w:val="ListParagraph"/>
              <w:numPr>
                <w:ilvl w:val="0"/>
                <w:numId w:val="2"/>
              </w:numPr>
            </w:pPr>
            <w:r>
              <w:t xml:space="preserve">Housing </w:t>
            </w:r>
          </w:p>
          <w:p w:rsidR="00B90240" w:rsidRDefault="00B90240" w:rsidP="00B90240">
            <w:pPr>
              <w:pStyle w:val="ListParagraph"/>
              <w:numPr>
                <w:ilvl w:val="1"/>
                <w:numId w:val="2"/>
              </w:numPr>
            </w:pPr>
            <w:r>
              <w:t xml:space="preserve">March 18: Governor </w:t>
            </w:r>
            <w:r w:rsidR="009E1E92">
              <w:t>Inslee</w:t>
            </w:r>
            <w:r>
              <w:t xml:space="preserve"> issued a proclamation on eviction until April 17</w:t>
            </w:r>
          </w:p>
          <w:p w:rsidR="00B90240" w:rsidRDefault="00B90240" w:rsidP="00B90240">
            <w:pPr>
              <w:pStyle w:val="ListParagraph"/>
              <w:numPr>
                <w:ilvl w:val="1"/>
                <w:numId w:val="2"/>
              </w:numPr>
            </w:pPr>
            <w:r>
              <w:t xml:space="preserve">Intention was to protect the population that was going to be impacted by the economic fallout </w:t>
            </w:r>
          </w:p>
          <w:p w:rsidR="00B90240" w:rsidRDefault="00B90240" w:rsidP="00B90240">
            <w:pPr>
              <w:pStyle w:val="ListParagraph"/>
              <w:numPr>
                <w:ilvl w:val="1"/>
                <w:numId w:val="2"/>
              </w:numPr>
            </w:pPr>
            <w:r>
              <w:t>Allows the tenants to remain in their home and stay safe</w:t>
            </w:r>
          </w:p>
          <w:p w:rsidR="00B90240" w:rsidRDefault="00B90240" w:rsidP="00393F5F">
            <w:pPr>
              <w:pStyle w:val="ListParagraph"/>
              <w:numPr>
                <w:ilvl w:val="1"/>
                <w:numId w:val="2"/>
              </w:numPr>
            </w:pPr>
            <w:r>
              <w:t>Submitted a letter with several groups sent on April 8</w:t>
            </w:r>
            <w:r w:rsidRPr="00B90240">
              <w:rPr>
                <w:vertAlign w:val="superscript"/>
              </w:rPr>
              <w:t>th</w:t>
            </w:r>
            <w:r>
              <w:t xml:space="preserve"> for Governor Inslee to address some of the </w:t>
            </w:r>
            <w:r w:rsidR="00393F5F">
              <w:t>gaps and to suspend or</w:t>
            </w:r>
            <w:r>
              <w:t xml:space="preserve"> freeze on rent</w:t>
            </w:r>
          </w:p>
          <w:p w:rsidR="00393F5F" w:rsidRDefault="00393F5F" w:rsidP="00393F5F">
            <w:pPr>
              <w:pStyle w:val="ListParagraph"/>
              <w:numPr>
                <w:ilvl w:val="1"/>
                <w:numId w:val="2"/>
              </w:numPr>
            </w:pPr>
            <w:r>
              <w:t>Not included: protection for mobile home tenants, protection for term leases tenants</w:t>
            </w:r>
          </w:p>
          <w:p w:rsidR="00393F5F" w:rsidRDefault="00393F5F" w:rsidP="00393F5F">
            <w:pPr>
              <w:pStyle w:val="ListParagraph"/>
              <w:numPr>
                <w:ilvl w:val="1"/>
                <w:numId w:val="2"/>
              </w:numPr>
            </w:pPr>
            <w:r>
              <w:t>Circumvention from landlords</w:t>
            </w:r>
          </w:p>
          <w:p w:rsidR="00393F5F" w:rsidRDefault="00393F5F" w:rsidP="00393F5F">
            <w:pPr>
              <w:pStyle w:val="ListParagraph"/>
              <w:numPr>
                <w:ilvl w:val="1"/>
                <w:numId w:val="2"/>
              </w:numPr>
            </w:pPr>
            <w:r>
              <w:t>Letters from landlords of threats or to create a payment plan</w:t>
            </w:r>
          </w:p>
          <w:p w:rsidR="00393F5F" w:rsidRDefault="00393F5F" w:rsidP="00393F5F">
            <w:pPr>
              <w:pStyle w:val="ListParagraph"/>
              <w:numPr>
                <w:ilvl w:val="0"/>
                <w:numId w:val="2"/>
              </w:numPr>
            </w:pPr>
            <w:r>
              <w:t>Rental relief plan</w:t>
            </w:r>
          </w:p>
          <w:p w:rsidR="00393F5F" w:rsidRPr="00F24395" w:rsidRDefault="00393F5F" w:rsidP="00393F5F">
            <w:pPr>
              <w:pStyle w:val="ListParagraph"/>
              <w:numPr>
                <w:ilvl w:val="1"/>
                <w:numId w:val="2"/>
              </w:numPr>
            </w:pPr>
            <w:r>
              <w:t xml:space="preserve">Asking for a relief to help people in the state to help pay for housing regardless of status </w:t>
            </w:r>
          </w:p>
        </w:tc>
      </w:tr>
      <w:tr w:rsidR="000A250D" w:rsidRPr="00F24395" w:rsidTr="00972240">
        <w:trPr>
          <w:trHeight w:val="259"/>
        </w:trPr>
        <w:tc>
          <w:tcPr>
            <w:tcW w:w="4680" w:type="dxa"/>
            <w:vAlign w:val="center"/>
          </w:tcPr>
          <w:p w:rsidR="000A250D" w:rsidRPr="00F24395" w:rsidRDefault="000A250D" w:rsidP="00972240">
            <w:pPr>
              <w:spacing w:after="160" w:line="259" w:lineRule="auto"/>
              <w:jc w:val="center"/>
            </w:pPr>
            <w:r w:rsidRPr="00F24395">
              <w:t>Questions from Callers</w:t>
            </w:r>
          </w:p>
        </w:tc>
        <w:tc>
          <w:tcPr>
            <w:tcW w:w="7200" w:type="dxa"/>
          </w:tcPr>
          <w:p w:rsidR="00E40262" w:rsidRDefault="00393F5F" w:rsidP="00D53FB8">
            <w:pPr>
              <w:pStyle w:val="ListParagraph"/>
              <w:numPr>
                <w:ilvl w:val="0"/>
                <w:numId w:val="2"/>
              </w:numPr>
            </w:pPr>
            <w:r>
              <w:t>In your letter to the governor, did you include hotels? Many families are finding themselves being let go from hotels while using vouchers and are unable to find other areas of housing</w:t>
            </w:r>
          </w:p>
          <w:p w:rsidR="00393F5F" w:rsidRDefault="00393F5F" w:rsidP="00393F5F">
            <w:pPr>
              <w:pStyle w:val="ListParagraph"/>
              <w:numPr>
                <w:ilvl w:val="1"/>
                <w:numId w:val="2"/>
              </w:numPr>
            </w:pPr>
            <w:r>
              <w:t>Will include</w:t>
            </w:r>
          </w:p>
          <w:p w:rsidR="00393F5F" w:rsidRPr="00F24395" w:rsidRDefault="00393F5F" w:rsidP="00393F5F">
            <w:pPr>
              <w:pStyle w:val="ListParagraph"/>
              <w:numPr>
                <w:ilvl w:val="1"/>
                <w:numId w:val="2"/>
              </w:numPr>
            </w:pPr>
            <w:r>
              <w:t xml:space="preserve">WA low-income alliance sent a letter – will double check and if not will work together to include </w:t>
            </w:r>
          </w:p>
        </w:tc>
      </w:tr>
    </w:tbl>
    <w:p w:rsidR="00F24395" w:rsidRPr="00F24395" w:rsidRDefault="00F24395" w:rsidP="00F24395"/>
    <w:tbl>
      <w:tblPr>
        <w:tblStyle w:val="TableGrid"/>
        <w:tblW w:w="11880" w:type="dxa"/>
        <w:tblInd w:w="-545" w:type="dxa"/>
        <w:tblLook w:val="04A0" w:firstRow="1" w:lastRow="0" w:firstColumn="1" w:lastColumn="0" w:noHBand="0" w:noVBand="1"/>
      </w:tblPr>
      <w:tblGrid>
        <w:gridCol w:w="4680"/>
        <w:gridCol w:w="7200"/>
      </w:tblGrid>
      <w:tr w:rsidR="00F24395" w:rsidRPr="00F24395" w:rsidTr="00950D59">
        <w:trPr>
          <w:trHeight w:val="215"/>
        </w:trPr>
        <w:tc>
          <w:tcPr>
            <w:tcW w:w="4680" w:type="dxa"/>
            <w:shd w:val="clear" w:color="auto" w:fill="FF9999"/>
            <w:vAlign w:val="center"/>
          </w:tcPr>
          <w:p w:rsidR="00F24395" w:rsidRPr="00F24395" w:rsidRDefault="000C4106" w:rsidP="00950D59">
            <w:pPr>
              <w:spacing w:after="160" w:line="259" w:lineRule="auto"/>
              <w:jc w:val="center"/>
              <w:rPr>
                <w:b/>
              </w:rPr>
            </w:pPr>
            <w:r>
              <w:rPr>
                <w:b/>
              </w:rPr>
              <w:t>Eastern Washington</w:t>
            </w:r>
          </w:p>
        </w:tc>
        <w:tc>
          <w:tcPr>
            <w:tcW w:w="7200" w:type="dxa"/>
            <w:shd w:val="clear" w:color="auto" w:fill="FF9999"/>
          </w:tcPr>
          <w:p w:rsidR="00F24395" w:rsidRPr="00F24395" w:rsidRDefault="00F24395" w:rsidP="00F24395">
            <w:pPr>
              <w:spacing w:after="160" w:line="259" w:lineRule="auto"/>
              <w:rPr>
                <w:b/>
              </w:rPr>
            </w:pPr>
            <w:r w:rsidRPr="00F24395">
              <w:rPr>
                <w:b/>
              </w:rPr>
              <w:t>Notes</w:t>
            </w:r>
          </w:p>
        </w:tc>
      </w:tr>
      <w:tr w:rsidR="009E1E92" w:rsidRPr="00F24395" w:rsidTr="00EC2AB1">
        <w:trPr>
          <w:trHeight w:val="3817"/>
        </w:trPr>
        <w:tc>
          <w:tcPr>
            <w:tcW w:w="4680" w:type="dxa"/>
            <w:vAlign w:val="center"/>
          </w:tcPr>
          <w:p w:rsidR="009E1E92" w:rsidRPr="00C46ACE" w:rsidRDefault="009E1E92" w:rsidP="000C4106">
            <w:pPr>
              <w:jc w:val="center"/>
              <w:rPr>
                <w:rFonts w:cstheme="minorHAnsi"/>
              </w:rPr>
            </w:pPr>
            <w:r w:rsidRPr="00C46ACE">
              <w:rPr>
                <w:rFonts w:cstheme="minorHAnsi"/>
              </w:rPr>
              <w:t>Yakima</w:t>
            </w:r>
            <w:r>
              <w:rPr>
                <w:rFonts w:cstheme="minorHAnsi"/>
              </w:rPr>
              <w:t xml:space="preserve"> Valley, Tri-Cities, and surrounding areas</w:t>
            </w:r>
          </w:p>
          <w:p w:rsidR="009E1E92" w:rsidRPr="00C46ACE" w:rsidRDefault="009E1E92" w:rsidP="009E1E92">
            <w:pPr>
              <w:jc w:val="center"/>
              <w:rPr>
                <w:rFonts w:cstheme="minorHAnsi"/>
              </w:rPr>
            </w:pPr>
          </w:p>
        </w:tc>
        <w:tc>
          <w:tcPr>
            <w:tcW w:w="7200" w:type="dxa"/>
          </w:tcPr>
          <w:p w:rsidR="009E1E92" w:rsidRPr="00C46ACE" w:rsidRDefault="009E1E92" w:rsidP="005278DD">
            <w:pPr>
              <w:pStyle w:val="ListParagraph"/>
              <w:numPr>
                <w:ilvl w:val="0"/>
                <w:numId w:val="2"/>
              </w:numPr>
              <w:rPr>
                <w:rFonts w:cstheme="minorHAnsi"/>
              </w:rPr>
            </w:pPr>
            <w:r w:rsidRPr="00C46ACE">
              <w:rPr>
                <w:rFonts w:cstheme="minorHAnsi"/>
              </w:rPr>
              <w:t>Connected with Alejandro and talked about farm workers and the needs</w:t>
            </w:r>
          </w:p>
          <w:p w:rsidR="009E1E92" w:rsidRPr="00C46ACE" w:rsidRDefault="009E1E92" w:rsidP="006556AF">
            <w:pPr>
              <w:pStyle w:val="ListParagraph"/>
              <w:numPr>
                <w:ilvl w:val="1"/>
                <w:numId w:val="2"/>
              </w:numPr>
              <w:rPr>
                <w:rFonts w:cstheme="minorHAnsi"/>
              </w:rPr>
            </w:pPr>
            <w:r w:rsidRPr="00C46ACE">
              <w:rPr>
                <w:rFonts w:cstheme="minorHAnsi"/>
              </w:rPr>
              <w:t>Difficulty staying safe during work due to lack of PPE</w:t>
            </w:r>
          </w:p>
          <w:p w:rsidR="009E1E92" w:rsidRPr="00C46ACE" w:rsidRDefault="009E1E92" w:rsidP="006556AF">
            <w:pPr>
              <w:pStyle w:val="ListParagraph"/>
              <w:numPr>
                <w:ilvl w:val="1"/>
                <w:numId w:val="2"/>
              </w:numPr>
              <w:rPr>
                <w:rFonts w:cstheme="minorHAnsi"/>
              </w:rPr>
            </w:pPr>
            <w:r w:rsidRPr="00C46ACE">
              <w:rPr>
                <w:rFonts w:cstheme="minorHAnsi"/>
              </w:rPr>
              <w:t>Social distancing not being implemented</w:t>
            </w:r>
          </w:p>
          <w:p w:rsidR="009E1E92" w:rsidRPr="00C46ACE" w:rsidRDefault="009E1E92" w:rsidP="006556AF">
            <w:pPr>
              <w:pStyle w:val="ListParagraph"/>
              <w:numPr>
                <w:ilvl w:val="1"/>
                <w:numId w:val="2"/>
              </w:numPr>
              <w:rPr>
                <w:rFonts w:cstheme="minorHAnsi"/>
              </w:rPr>
            </w:pPr>
            <w:r w:rsidRPr="00C46ACE">
              <w:rPr>
                <w:rFonts w:cstheme="minorHAnsi"/>
              </w:rPr>
              <w:t xml:space="preserve">Need to stay home to care for kids who also have underlying health issues but fear of lose employment </w:t>
            </w:r>
          </w:p>
          <w:p w:rsidR="009E1E92" w:rsidRPr="00C46ACE" w:rsidRDefault="009E1E92" w:rsidP="00950D59">
            <w:pPr>
              <w:pStyle w:val="ListParagraph"/>
              <w:numPr>
                <w:ilvl w:val="0"/>
                <w:numId w:val="2"/>
              </w:numPr>
              <w:rPr>
                <w:rFonts w:cstheme="minorHAnsi"/>
              </w:rPr>
            </w:pPr>
            <w:r w:rsidRPr="00C46ACE">
              <w:rPr>
                <w:rFonts w:cstheme="minorHAnsi"/>
              </w:rPr>
              <w:t xml:space="preserve">Invitation to work together </w:t>
            </w:r>
          </w:p>
          <w:p w:rsidR="009E1E92" w:rsidRPr="00C46ACE" w:rsidRDefault="009E1E92" w:rsidP="005278DD">
            <w:pPr>
              <w:pStyle w:val="ListParagraph"/>
              <w:numPr>
                <w:ilvl w:val="0"/>
                <w:numId w:val="2"/>
              </w:numPr>
              <w:rPr>
                <w:rFonts w:cstheme="minorHAnsi"/>
              </w:rPr>
            </w:pPr>
            <w:r w:rsidRPr="00C46ACE">
              <w:rPr>
                <w:rFonts w:cstheme="minorHAnsi"/>
              </w:rPr>
              <w:t>Earth Day: Climate Justice</w:t>
            </w:r>
          </w:p>
          <w:p w:rsidR="009E1E92" w:rsidRPr="00C46ACE" w:rsidRDefault="009E1E92" w:rsidP="000F6BA0">
            <w:pPr>
              <w:pStyle w:val="ListParagraph"/>
              <w:numPr>
                <w:ilvl w:val="1"/>
                <w:numId w:val="2"/>
              </w:numPr>
              <w:rPr>
                <w:rFonts w:cstheme="minorHAnsi"/>
              </w:rPr>
            </w:pPr>
            <w:r w:rsidRPr="00C46ACE">
              <w:rPr>
                <w:rFonts w:cstheme="minorHAnsi"/>
              </w:rPr>
              <w:t>Statewide/nationwide resources and events next week</w:t>
            </w:r>
          </w:p>
          <w:p w:rsidR="009E1E92" w:rsidRPr="00C46ACE" w:rsidRDefault="009E1E92" w:rsidP="000F6BA0">
            <w:pPr>
              <w:pStyle w:val="ListParagraph"/>
              <w:numPr>
                <w:ilvl w:val="1"/>
                <w:numId w:val="2"/>
              </w:numPr>
              <w:rPr>
                <w:rFonts w:cstheme="minorHAnsi"/>
              </w:rPr>
            </w:pPr>
            <w:r w:rsidRPr="00C46ACE">
              <w:rPr>
                <w:rFonts w:cstheme="minorHAnsi"/>
              </w:rPr>
              <w:t>Wednesday 25</w:t>
            </w:r>
            <w:r w:rsidRPr="00C46ACE">
              <w:rPr>
                <w:rFonts w:cstheme="minorHAnsi"/>
                <w:vertAlign w:val="superscript"/>
              </w:rPr>
              <w:t>th</w:t>
            </w:r>
            <w:r w:rsidRPr="00C46ACE">
              <w:rPr>
                <w:rFonts w:cstheme="minorHAnsi"/>
              </w:rPr>
              <w:t xml:space="preserve"> of April is Earth Day</w:t>
            </w:r>
          </w:p>
          <w:p w:rsidR="009E1E92" w:rsidRPr="00C46ACE" w:rsidRDefault="009E1E92" w:rsidP="000F6BA0">
            <w:pPr>
              <w:pStyle w:val="ListParagraph"/>
              <w:numPr>
                <w:ilvl w:val="0"/>
                <w:numId w:val="2"/>
              </w:numPr>
              <w:rPr>
                <w:rFonts w:cstheme="minorHAnsi"/>
              </w:rPr>
            </w:pPr>
            <w:r w:rsidRPr="00C46ACE">
              <w:rPr>
                <w:rFonts w:cstheme="minorHAnsi"/>
              </w:rPr>
              <w:t>Panel in Yakima Valley</w:t>
            </w:r>
          </w:p>
          <w:p w:rsidR="009E1E92" w:rsidRPr="00C46ACE" w:rsidRDefault="009E1E92" w:rsidP="000F6BA0">
            <w:pPr>
              <w:pStyle w:val="ListParagraph"/>
              <w:numPr>
                <w:ilvl w:val="1"/>
                <w:numId w:val="2"/>
              </w:numPr>
              <w:rPr>
                <w:rFonts w:cstheme="minorHAnsi"/>
              </w:rPr>
            </w:pPr>
            <w:r w:rsidRPr="00C46ACE">
              <w:rPr>
                <w:rFonts w:cstheme="minorHAnsi"/>
              </w:rPr>
              <w:t>Various organizations will be participating including indigenous groups</w:t>
            </w:r>
          </w:p>
          <w:p w:rsidR="009E1E92" w:rsidRPr="00C46ACE" w:rsidRDefault="009E1E92" w:rsidP="000F6BA0">
            <w:pPr>
              <w:pStyle w:val="ListParagraph"/>
              <w:numPr>
                <w:ilvl w:val="1"/>
                <w:numId w:val="2"/>
              </w:numPr>
              <w:rPr>
                <w:rFonts w:cstheme="minorHAnsi"/>
              </w:rPr>
            </w:pPr>
            <w:r w:rsidRPr="00C46ACE">
              <w:rPr>
                <w:rFonts w:cstheme="minorHAnsi"/>
              </w:rPr>
              <w:t>All virtual events</w:t>
            </w:r>
            <w:bookmarkStart w:id="0" w:name="_GoBack"/>
            <w:bookmarkEnd w:id="0"/>
          </w:p>
        </w:tc>
      </w:tr>
      <w:tr w:rsidR="00D945D7" w:rsidRPr="00F24395" w:rsidTr="007B5664">
        <w:trPr>
          <w:trHeight w:val="259"/>
        </w:trPr>
        <w:tc>
          <w:tcPr>
            <w:tcW w:w="4680" w:type="dxa"/>
            <w:vAlign w:val="center"/>
          </w:tcPr>
          <w:p w:rsidR="00D945D7" w:rsidRPr="00C46ACE" w:rsidRDefault="009E1E92" w:rsidP="005278DD">
            <w:pPr>
              <w:jc w:val="center"/>
              <w:rPr>
                <w:rFonts w:cstheme="minorHAnsi"/>
              </w:rPr>
            </w:pPr>
            <w:r>
              <w:rPr>
                <w:rFonts w:cstheme="minorHAnsi"/>
              </w:rPr>
              <w:t>Grant, Douglas, Chelan, and surrounding areas</w:t>
            </w:r>
            <w:r w:rsidR="00D945D7" w:rsidRPr="00C46ACE">
              <w:rPr>
                <w:rFonts w:cstheme="minorHAnsi"/>
              </w:rPr>
              <w:t xml:space="preserve"> </w:t>
            </w:r>
          </w:p>
          <w:p w:rsidR="00D945D7" w:rsidRPr="00C46ACE" w:rsidRDefault="00D945D7" w:rsidP="005278DD">
            <w:pPr>
              <w:jc w:val="center"/>
              <w:rPr>
                <w:rFonts w:cstheme="minorHAnsi"/>
              </w:rPr>
            </w:pPr>
          </w:p>
        </w:tc>
        <w:tc>
          <w:tcPr>
            <w:tcW w:w="7200" w:type="dxa"/>
          </w:tcPr>
          <w:p w:rsidR="00D945D7" w:rsidRPr="00C46ACE" w:rsidRDefault="00D945D7" w:rsidP="00D945D7">
            <w:pPr>
              <w:pStyle w:val="ListParagraph"/>
              <w:numPr>
                <w:ilvl w:val="0"/>
                <w:numId w:val="2"/>
              </w:numPr>
              <w:rPr>
                <w:rFonts w:cstheme="minorHAnsi"/>
              </w:rPr>
            </w:pPr>
            <w:r w:rsidRPr="00C46ACE">
              <w:rPr>
                <w:rFonts w:cstheme="minorHAnsi"/>
              </w:rPr>
              <w:t xml:space="preserve">Started a group that created a </w:t>
            </w:r>
            <w:proofErr w:type="spellStart"/>
            <w:r w:rsidRPr="00C46ACE">
              <w:rPr>
                <w:rFonts w:cstheme="minorHAnsi"/>
              </w:rPr>
              <w:t>GoFundMe</w:t>
            </w:r>
            <w:proofErr w:type="spellEnd"/>
            <w:r w:rsidRPr="00C46ACE">
              <w:rPr>
                <w:rFonts w:cstheme="minorHAnsi"/>
              </w:rPr>
              <w:t xml:space="preserve"> for undocumented community</w:t>
            </w:r>
          </w:p>
          <w:p w:rsidR="00D945D7" w:rsidRPr="00C46ACE" w:rsidRDefault="009E1E92" w:rsidP="00D945D7">
            <w:pPr>
              <w:pStyle w:val="ListParagraph"/>
              <w:numPr>
                <w:ilvl w:val="0"/>
                <w:numId w:val="2"/>
              </w:numPr>
              <w:rPr>
                <w:rFonts w:cstheme="minorHAnsi"/>
              </w:rPr>
            </w:pPr>
            <w:r>
              <w:rPr>
                <w:rFonts w:cstheme="minorHAnsi"/>
              </w:rPr>
              <w:t>O</w:t>
            </w:r>
            <w:r w:rsidR="00D945D7" w:rsidRPr="00C46ACE">
              <w:rPr>
                <w:rFonts w:cstheme="minorHAnsi"/>
              </w:rPr>
              <w:t xml:space="preserve">p-ed </w:t>
            </w:r>
            <w:r>
              <w:rPr>
                <w:rFonts w:cstheme="minorHAnsi"/>
              </w:rPr>
              <w:t>in</w:t>
            </w:r>
            <w:r w:rsidR="00D945D7" w:rsidRPr="00C46ACE">
              <w:rPr>
                <w:rFonts w:cstheme="minorHAnsi"/>
              </w:rPr>
              <w:t xml:space="preserve"> the Wenatchee World to support agricultural workers</w:t>
            </w:r>
          </w:p>
          <w:p w:rsidR="00D945D7" w:rsidRPr="00C46ACE" w:rsidRDefault="00D945D7" w:rsidP="00D945D7">
            <w:pPr>
              <w:pStyle w:val="ListParagraph"/>
              <w:numPr>
                <w:ilvl w:val="0"/>
                <w:numId w:val="2"/>
              </w:numPr>
              <w:rPr>
                <w:rFonts w:cstheme="minorHAnsi"/>
              </w:rPr>
            </w:pPr>
            <w:r w:rsidRPr="00C46ACE">
              <w:rPr>
                <w:rFonts w:cstheme="minorHAnsi"/>
              </w:rPr>
              <w:t xml:space="preserve">Next step is to focus on education </w:t>
            </w:r>
          </w:p>
          <w:p w:rsidR="00D945D7" w:rsidRPr="00C46ACE" w:rsidRDefault="00D945D7" w:rsidP="00D945D7">
            <w:pPr>
              <w:pStyle w:val="ListParagraph"/>
              <w:numPr>
                <w:ilvl w:val="0"/>
                <w:numId w:val="2"/>
              </w:numPr>
              <w:rPr>
                <w:rFonts w:cstheme="minorHAnsi"/>
              </w:rPr>
            </w:pPr>
            <w:r w:rsidRPr="00C46ACE">
              <w:rPr>
                <w:rFonts w:cstheme="minorHAnsi"/>
              </w:rPr>
              <w:t xml:space="preserve">Newspaper wants to feature stories of farmworkers </w:t>
            </w:r>
          </w:p>
          <w:p w:rsidR="00D945D7" w:rsidRPr="00C46ACE" w:rsidRDefault="00D945D7" w:rsidP="00D945D7">
            <w:pPr>
              <w:pStyle w:val="ListParagraph"/>
              <w:numPr>
                <w:ilvl w:val="0"/>
                <w:numId w:val="2"/>
              </w:numPr>
              <w:rPr>
                <w:rFonts w:cstheme="minorHAnsi"/>
              </w:rPr>
            </w:pPr>
            <w:r w:rsidRPr="00C46ACE">
              <w:rPr>
                <w:rFonts w:cstheme="minorHAnsi"/>
              </w:rPr>
              <w:t xml:space="preserve">Tremendous support of bilingual information </w:t>
            </w:r>
          </w:p>
        </w:tc>
      </w:tr>
    </w:tbl>
    <w:p w:rsidR="00F24395" w:rsidRPr="00F24395" w:rsidRDefault="00F24395" w:rsidP="00F24395"/>
    <w:tbl>
      <w:tblPr>
        <w:tblStyle w:val="TableGrid"/>
        <w:tblW w:w="11880" w:type="dxa"/>
        <w:tblInd w:w="-545" w:type="dxa"/>
        <w:tblLook w:val="04A0" w:firstRow="1" w:lastRow="0" w:firstColumn="1" w:lastColumn="0" w:noHBand="0" w:noVBand="1"/>
      </w:tblPr>
      <w:tblGrid>
        <w:gridCol w:w="4680"/>
        <w:gridCol w:w="7200"/>
      </w:tblGrid>
      <w:tr w:rsidR="000C4106" w:rsidRPr="00F24395" w:rsidTr="00950D59">
        <w:trPr>
          <w:trHeight w:val="215"/>
        </w:trPr>
        <w:tc>
          <w:tcPr>
            <w:tcW w:w="4680" w:type="dxa"/>
            <w:shd w:val="clear" w:color="auto" w:fill="FF9999"/>
            <w:vAlign w:val="center"/>
          </w:tcPr>
          <w:p w:rsidR="000C4106" w:rsidRPr="00F24395" w:rsidRDefault="000C4106" w:rsidP="00950D59">
            <w:pPr>
              <w:spacing w:after="160" w:line="259" w:lineRule="auto"/>
              <w:jc w:val="center"/>
              <w:rPr>
                <w:b/>
              </w:rPr>
            </w:pPr>
            <w:r>
              <w:rPr>
                <w:b/>
              </w:rPr>
              <w:lastRenderedPageBreak/>
              <w:t>Western Washington</w:t>
            </w:r>
          </w:p>
        </w:tc>
        <w:tc>
          <w:tcPr>
            <w:tcW w:w="7200" w:type="dxa"/>
            <w:shd w:val="clear" w:color="auto" w:fill="FF9999"/>
          </w:tcPr>
          <w:p w:rsidR="000C4106" w:rsidRPr="00F24395" w:rsidRDefault="000C4106" w:rsidP="005B1143">
            <w:pPr>
              <w:spacing w:after="160" w:line="259" w:lineRule="auto"/>
              <w:rPr>
                <w:b/>
              </w:rPr>
            </w:pPr>
            <w:r w:rsidRPr="00F24395">
              <w:rPr>
                <w:b/>
              </w:rPr>
              <w:t>Notes</w:t>
            </w:r>
          </w:p>
        </w:tc>
      </w:tr>
      <w:tr w:rsidR="000C4106" w:rsidRPr="00F24395" w:rsidTr="005B1143">
        <w:trPr>
          <w:trHeight w:val="259"/>
        </w:trPr>
        <w:tc>
          <w:tcPr>
            <w:tcW w:w="4680" w:type="dxa"/>
            <w:vAlign w:val="center"/>
          </w:tcPr>
          <w:p w:rsidR="000C4106" w:rsidRPr="00C46ACE" w:rsidRDefault="009E1E92" w:rsidP="005B1143">
            <w:pPr>
              <w:jc w:val="center"/>
              <w:rPr>
                <w:rFonts w:cstheme="minorHAnsi"/>
              </w:rPr>
            </w:pPr>
            <w:r>
              <w:rPr>
                <w:rFonts w:cstheme="minorHAnsi"/>
              </w:rPr>
              <w:t>Skagit, Whatcom and surrounding areas</w:t>
            </w:r>
            <w:r w:rsidR="00D945D7" w:rsidRPr="00C46ACE">
              <w:rPr>
                <w:rFonts w:cstheme="minorHAnsi"/>
              </w:rPr>
              <w:t xml:space="preserve">  </w:t>
            </w:r>
          </w:p>
        </w:tc>
        <w:tc>
          <w:tcPr>
            <w:tcW w:w="7200" w:type="dxa"/>
          </w:tcPr>
          <w:p w:rsidR="00D945D7" w:rsidRPr="00C46ACE" w:rsidRDefault="00D945D7" w:rsidP="000C4106">
            <w:pPr>
              <w:pStyle w:val="ListParagraph"/>
              <w:numPr>
                <w:ilvl w:val="0"/>
                <w:numId w:val="2"/>
              </w:numPr>
              <w:rPr>
                <w:rFonts w:cstheme="minorHAnsi"/>
              </w:rPr>
            </w:pPr>
            <w:r w:rsidRPr="00C46ACE">
              <w:rPr>
                <w:rFonts w:cstheme="minorHAnsi"/>
              </w:rPr>
              <w:t>We need to start holding people responsible as the work is being done</w:t>
            </w:r>
          </w:p>
          <w:p w:rsidR="00D945D7" w:rsidRPr="00C46ACE" w:rsidRDefault="00D945D7" w:rsidP="00D945D7">
            <w:pPr>
              <w:pStyle w:val="ListParagraph"/>
              <w:numPr>
                <w:ilvl w:val="0"/>
                <w:numId w:val="2"/>
              </w:numPr>
              <w:rPr>
                <w:rFonts w:cstheme="minorHAnsi"/>
              </w:rPr>
            </w:pPr>
            <w:r w:rsidRPr="00C46ACE">
              <w:rPr>
                <w:rFonts w:cstheme="minorHAnsi"/>
              </w:rPr>
              <w:t>Health Department</w:t>
            </w:r>
          </w:p>
          <w:p w:rsidR="00D945D7" w:rsidRPr="00C46ACE" w:rsidRDefault="00D945D7" w:rsidP="00D945D7">
            <w:pPr>
              <w:pStyle w:val="ListParagraph"/>
              <w:numPr>
                <w:ilvl w:val="1"/>
                <w:numId w:val="2"/>
              </w:numPr>
              <w:rPr>
                <w:rFonts w:cstheme="minorHAnsi"/>
              </w:rPr>
            </w:pPr>
            <w:r w:rsidRPr="00C46ACE">
              <w:rPr>
                <w:rFonts w:cstheme="minorHAnsi"/>
              </w:rPr>
              <w:t xml:space="preserve">Conversations about how we make sure they have funding to help the community </w:t>
            </w:r>
          </w:p>
          <w:p w:rsidR="00D945D7" w:rsidRPr="00C46ACE" w:rsidRDefault="00D945D7" w:rsidP="00D945D7">
            <w:pPr>
              <w:pStyle w:val="ListParagraph"/>
              <w:numPr>
                <w:ilvl w:val="0"/>
                <w:numId w:val="2"/>
              </w:numPr>
              <w:rPr>
                <w:rFonts w:cstheme="minorHAnsi"/>
              </w:rPr>
            </w:pPr>
            <w:r w:rsidRPr="00C46ACE">
              <w:rPr>
                <w:rFonts w:cstheme="minorHAnsi"/>
              </w:rPr>
              <w:t>We need to have vouchers to help our most vulnerable community</w:t>
            </w:r>
          </w:p>
          <w:p w:rsidR="000C4106" w:rsidRPr="00C46ACE" w:rsidRDefault="00D945D7" w:rsidP="00D945D7">
            <w:pPr>
              <w:pStyle w:val="ListParagraph"/>
              <w:numPr>
                <w:ilvl w:val="0"/>
                <w:numId w:val="2"/>
              </w:numPr>
              <w:rPr>
                <w:rFonts w:cstheme="minorHAnsi"/>
              </w:rPr>
            </w:pPr>
            <w:r w:rsidRPr="00C46ACE">
              <w:rPr>
                <w:rFonts w:cstheme="minorHAnsi"/>
              </w:rPr>
              <w:t xml:space="preserve">Food bank sites but there are many other families who cannot leave their home – access for them and high demand </w:t>
            </w:r>
            <w:r w:rsidR="000C4106" w:rsidRPr="00C46ACE">
              <w:rPr>
                <w:rFonts w:cstheme="minorHAnsi"/>
              </w:rPr>
              <w:t xml:space="preserve"> </w:t>
            </w:r>
          </w:p>
          <w:p w:rsidR="00950D59" w:rsidRPr="00C46ACE" w:rsidRDefault="00950D59" w:rsidP="00D945D7">
            <w:pPr>
              <w:pStyle w:val="ListParagraph"/>
              <w:numPr>
                <w:ilvl w:val="0"/>
                <w:numId w:val="2"/>
              </w:numPr>
              <w:rPr>
                <w:rFonts w:cstheme="minorHAnsi"/>
              </w:rPr>
            </w:pPr>
            <w:r w:rsidRPr="00C46ACE">
              <w:rPr>
                <w:rFonts w:cstheme="minorHAnsi"/>
              </w:rPr>
              <w:t>Duplication of work in various organizations or orgs doing their own interpretation – should be centralized to what the state is creating</w:t>
            </w:r>
          </w:p>
        </w:tc>
      </w:tr>
      <w:tr w:rsidR="000C4106" w:rsidRPr="00F24395" w:rsidTr="005B1143">
        <w:trPr>
          <w:trHeight w:val="259"/>
        </w:trPr>
        <w:tc>
          <w:tcPr>
            <w:tcW w:w="4680" w:type="dxa"/>
            <w:vAlign w:val="center"/>
          </w:tcPr>
          <w:p w:rsidR="000C4106" w:rsidRPr="00C46ACE" w:rsidRDefault="009E1E92" w:rsidP="005B1143">
            <w:pPr>
              <w:jc w:val="center"/>
              <w:rPr>
                <w:rFonts w:cstheme="minorHAnsi"/>
              </w:rPr>
            </w:pPr>
            <w:r>
              <w:rPr>
                <w:rFonts w:cstheme="minorHAnsi"/>
              </w:rPr>
              <w:t>Clark county and surrounding areas</w:t>
            </w:r>
          </w:p>
        </w:tc>
        <w:tc>
          <w:tcPr>
            <w:tcW w:w="7200" w:type="dxa"/>
          </w:tcPr>
          <w:p w:rsidR="000C4106" w:rsidRPr="00C46ACE" w:rsidRDefault="00950D59" w:rsidP="000C4106">
            <w:pPr>
              <w:pStyle w:val="ListParagraph"/>
              <w:numPr>
                <w:ilvl w:val="0"/>
                <w:numId w:val="2"/>
              </w:numPr>
              <w:rPr>
                <w:rFonts w:cstheme="minorHAnsi"/>
              </w:rPr>
            </w:pPr>
            <w:r w:rsidRPr="00C46ACE">
              <w:rPr>
                <w:rFonts w:cstheme="minorHAnsi"/>
              </w:rPr>
              <w:t xml:space="preserve">Business Association in Vancouver </w:t>
            </w:r>
          </w:p>
          <w:p w:rsidR="00950D59" w:rsidRPr="00C46ACE" w:rsidRDefault="00950D59" w:rsidP="00950D59">
            <w:pPr>
              <w:pStyle w:val="ListParagraph"/>
              <w:numPr>
                <w:ilvl w:val="1"/>
                <w:numId w:val="2"/>
              </w:numPr>
              <w:rPr>
                <w:rFonts w:cstheme="minorHAnsi"/>
              </w:rPr>
            </w:pPr>
            <w:r w:rsidRPr="00C46ACE">
              <w:rPr>
                <w:rFonts w:cstheme="minorHAnsi"/>
              </w:rPr>
              <w:t xml:space="preserve">Big portion of group supported are </w:t>
            </w:r>
            <w:proofErr w:type="spellStart"/>
            <w:r w:rsidRPr="00C46ACE">
              <w:rPr>
                <w:rFonts w:cstheme="minorHAnsi"/>
              </w:rPr>
              <w:t>Latinx</w:t>
            </w:r>
            <w:proofErr w:type="spellEnd"/>
            <w:r w:rsidRPr="00C46ACE">
              <w:rPr>
                <w:rFonts w:cstheme="minorHAnsi"/>
              </w:rPr>
              <w:t xml:space="preserve"> of mixed status</w:t>
            </w:r>
          </w:p>
          <w:p w:rsidR="00950D59" w:rsidRPr="00C46ACE" w:rsidRDefault="00950D59" w:rsidP="000C4106">
            <w:pPr>
              <w:pStyle w:val="ListParagraph"/>
              <w:numPr>
                <w:ilvl w:val="0"/>
                <w:numId w:val="2"/>
              </w:numPr>
              <w:rPr>
                <w:rFonts w:cstheme="minorHAnsi"/>
              </w:rPr>
            </w:pPr>
            <w:r w:rsidRPr="00C46ACE">
              <w:rPr>
                <w:rFonts w:cstheme="minorHAnsi"/>
              </w:rPr>
              <w:t>Organization received funding to help support business owners but will only last a couple of months</w:t>
            </w:r>
          </w:p>
          <w:p w:rsidR="00950D59" w:rsidRPr="00C46ACE" w:rsidRDefault="00950D59" w:rsidP="000C4106">
            <w:pPr>
              <w:pStyle w:val="ListParagraph"/>
              <w:numPr>
                <w:ilvl w:val="0"/>
                <w:numId w:val="2"/>
              </w:numPr>
              <w:rPr>
                <w:rFonts w:cstheme="minorHAnsi"/>
              </w:rPr>
            </w:pPr>
            <w:r w:rsidRPr="00C46ACE">
              <w:rPr>
                <w:rFonts w:cstheme="minorHAnsi"/>
              </w:rPr>
              <w:t>What is being done for funding or assistance for business to help others in the community/statewide?</w:t>
            </w:r>
          </w:p>
          <w:p w:rsidR="00950D59" w:rsidRPr="00C46ACE" w:rsidRDefault="00950D59" w:rsidP="00950D59">
            <w:pPr>
              <w:pStyle w:val="ListParagraph"/>
              <w:numPr>
                <w:ilvl w:val="1"/>
                <w:numId w:val="2"/>
              </w:numPr>
              <w:rPr>
                <w:rFonts w:cstheme="minorHAnsi"/>
              </w:rPr>
            </w:pPr>
            <w:r w:rsidRPr="00C46ACE">
              <w:rPr>
                <w:rFonts w:cstheme="minorHAnsi"/>
              </w:rPr>
              <w:t>Working Washington Small Business Emergency Grant</w:t>
            </w:r>
          </w:p>
          <w:p w:rsidR="00950D59" w:rsidRPr="00C46ACE" w:rsidRDefault="00950D59" w:rsidP="000C4106">
            <w:pPr>
              <w:pStyle w:val="ListParagraph"/>
              <w:numPr>
                <w:ilvl w:val="0"/>
                <w:numId w:val="2"/>
              </w:numPr>
              <w:rPr>
                <w:rFonts w:cstheme="minorHAnsi"/>
              </w:rPr>
            </w:pPr>
            <w:r w:rsidRPr="00C46ACE">
              <w:rPr>
                <w:rFonts w:cstheme="minorHAnsi"/>
              </w:rPr>
              <w:t>Mental health is an increasing issue especially families with special needs</w:t>
            </w:r>
          </w:p>
        </w:tc>
      </w:tr>
    </w:tbl>
    <w:p w:rsidR="00F24395" w:rsidRDefault="00F24395" w:rsidP="00F24395"/>
    <w:p w:rsidR="000C4106" w:rsidRPr="00F24395" w:rsidRDefault="000C4106" w:rsidP="00F24395"/>
    <w:tbl>
      <w:tblPr>
        <w:tblStyle w:val="TableGrid"/>
        <w:tblW w:w="11287" w:type="dxa"/>
        <w:tblInd w:w="-545" w:type="dxa"/>
        <w:tblLook w:val="04A0" w:firstRow="1" w:lastRow="0" w:firstColumn="1" w:lastColumn="0" w:noHBand="0" w:noVBand="1"/>
      </w:tblPr>
      <w:tblGrid>
        <w:gridCol w:w="11335"/>
      </w:tblGrid>
      <w:tr w:rsidR="00F24395" w:rsidRPr="00F24395" w:rsidTr="00972240">
        <w:trPr>
          <w:trHeight w:val="431"/>
        </w:trPr>
        <w:tc>
          <w:tcPr>
            <w:tcW w:w="11287" w:type="dxa"/>
            <w:shd w:val="clear" w:color="auto" w:fill="FF9999"/>
          </w:tcPr>
          <w:p w:rsidR="00F24395" w:rsidRPr="00F24395" w:rsidRDefault="00F24395" w:rsidP="00F24395">
            <w:pPr>
              <w:spacing w:after="160" w:line="259" w:lineRule="auto"/>
              <w:rPr>
                <w:b/>
              </w:rPr>
            </w:pPr>
            <w:r w:rsidRPr="00F24395">
              <w:rPr>
                <w:b/>
              </w:rPr>
              <w:t>Shared Links</w:t>
            </w:r>
          </w:p>
        </w:tc>
      </w:tr>
      <w:tr w:rsidR="00F24395" w:rsidRPr="00F24395" w:rsidTr="00972240">
        <w:trPr>
          <w:trHeight w:val="248"/>
        </w:trPr>
        <w:tc>
          <w:tcPr>
            <w:tcW w:w="11287" w:type="dxa"/>
            <w:vAlign w:val="center"/>
          </w:tcPr>
          <w:p w:rsidR="008C0EBB" w:rsidRDefault="009E1E92" w:rsidP="008C0EBB">
            <w:pPr>
              <w:pStyle w:val="ListParagraph"/>
              <w:numPr>
                <w:ilvl w:val="0"/>
                <w:numId w:val="11"/>
              </w:numPr>
            </w:pPr>
            <w:hyperlink r:id="rId9" w:history="1">
              <w:r w:rsidR="00E874C5" w:rsidRPr="00E874C5">
                <w:rPr>
                  <w:rStyle w:val="Hyperlink"/>
                </w:rPr>
                <w:t>https://www.doh.wa.gov/Emergencies/Coronavirus</w:t>
              </w:r>
            </w:hyperlink>
          </w:p>
          <w:p w:rsidR="00E874C5" w:rsidRDefault="009E1E92" w:rsidP="008C0EBB">
            <w:pPr>
              <w:pStyle w:val="ListParagraph"/>
              <w:numPr>
                <w:ilvl w:val="0"/>
                <w:numId w:val="11"/>
              </w:numPr>
            </w:pPr>
            <w:hyperlink r:id="rId10" w:history="1">
              <w:r w:rsidR="00E874C5" w:rsidRPr="00E874C5">
                <w:rPr>
                  <w:rStyle w:val="Hyperlink"/>
                </w:rPr>
                <w:t>https://www.wacommunityhealth.org/</w:t>
              </w:r>
            </w:hyperlink>
          </w:p>
          <w:p w:rsidR="00E874C5" w:rsidRDefault="009E1E92" w:rsidP="008C0EBB">
            <w:pPr>
              <w:pStyle w:val="ListParagraph"/>
              <w:numPr>
                <w:ilvl w:val="0"/>
                <w:numId w:val="11"/>
              </w:numPr>
            </w:pPr>
            <w:hyperlink r:id="rId11" w:history="1">
              <w:r w:rsidR="00E874C5" w:rsidRPr="00E874C5">
                <w:rPr>
                  <w:rStyle w:val="Hyperlink"/>
                </w:rPr>
                <w:t>https://docs.google.com/forms/d/e/1FAIpQLSfMVXgA5tbcCKv8jBQ2XqEgixdTlTvsgZ6OMfgIdzt1MD2r3Q/viewform?fbclid=IwAR0eZNmH_aBp5lltt4ZxU4i3kCSJ26JyIZ1DfaU7WUIz_dN_rDfuT6duJtg</w:t>
              </w:r>
            </w:hyperlink>
          </w:p>
          <w:p w:rsidR="00E874C5" w:rsidRDefault="009E1E92" w:rsidP="008C0EBB">
            <w:pPr>
              <w:pStyle w:val="ListParagraph"/>
              <w:numPr>
                <w:ilvl w:val="0"/>
                <w:numId w:val="11"/>
              </w:numPr>
            </w:pPr>
            <w:hyperlink r:id="rId12" w:history="1">
              <w:r w:rsidR="00E874C5" w:rsidRPr="00E874C5">
                <w:rPr>
                  <w:rStyle w:val="Hyperlink"/>
                </w:rPr>
                <w:t>https://www.scholarshipjunkies.org/relief</w:t>
              </w:r>
            </w:hyperlink>
          </w:p>
          <w:p w:rsidR="00E874C5" w:rsidRDefault="009E1E92" w:rsidP="008C0EBB">
            <w:pPr>
              <w:pStyle w:val="ListParagraph"/>
              <w:numPr>
                <w:ilvl w:val="0"/>
                <w:numId w:val="11"/>
              </w:numPr>
            </w:pPr>
            <w:hyperlink r:id="rId13" w:history="1">
              <w:r w:rsidR="00E874C5" w:rsidRPr="00E874C5">
                <w:rPr>
                  <w:rStyle w:val="Hyperlink"/>
                </w:rPr>
                <w:t>https://actionnetwork.org/events/yakima-350-earth-day-virtual-panel-2</w:t>
              </w:r>
            </w:hyperlink>
          </w:p>
          <w:p w:rsidR="00E874C5" w:rsidRDefault="009E1E92" w:rsidP="008C0EBB">
            <w:pPr>
              <w:pStyle w:val="ListParagraph"/>
              <w:numPr>
                <w:ilvl w:val="0"/>
                <w:numId w:val="11"/>
              </w:numPr>
            </w:pPr>
            <w:hyperlink r:id="rId14" w:history="1">
              <w:r w:rsidR="00E874C5" w:rsidRPr="00E874C5">
                <w:rPr>
                  <w:rStyle w:val="Hyperlink"/>
                </w:rPr>
                <w:t>https://docs.google.com/document/d/1tGx7E5DAsN0M-1idttoKXqkmIQwbDldVby3BeGfC_as/edit?emci=c617bf22-ba79-ea11-a94c-00155d03b1e8&amp;emdi=73ba9035-cb79-ea11-a94c-00155d03b1e8&amp;ceid=1196239</w:t>
              </w:r>
            </w:hyperlink>
          </w:p>
          <w:p w:rsidR="00E874C5" w:rsidRDefault="009E1E92" w:rsidP="008C0EBB">
            <w:pPr>
              <w:pStyle w:val="ListParagraph"/>
              <w:numPr>
                <w:ilvl w:val="0"/>
                <w:numId w:val="11"/>
              </w:numPr>
            </w:pPr>
            <w:hyperlink r:id="rId15" w:anchor="heading=h.gah0x21enlyb" w:history="1">
              <w:r w:rsidR="00E874C5" w:rsidRPr="00E874C5">
                <w:rPr>
                  <w:rStyle w:val="Hyperlink"/>
                </w:rPr>
                <w:t>https://docs.google.com/document/d/1_JM_jnbgenHzYu2q-RlleNGRGn6sf9W7THl6xTDf_nI/edit?emci=c617bf22-ba79-ea11-a94c-00155d03b1e8&amp;emdi=73ba9035-cb79-ea11-a94c-00155d03b1e8&amp;ceid=1196239#heading=h.gah0x21enlyb</w:t>
              </w:r>
            </w:hyperlink>
          </w:p>
          <w:p w:rsidR="00E874C5" w:rsidRDefault="009E1E92" w:rsidP="008C0EBB">
            <w:pPr>
              <w:pStyle w:val="ListParagraph"/>
              <w:numPr>
                <w:ilvl w:val="0"/>
                <w:numId w:val="11"/>
              </w:numPr>
            </w:pPr>
            <w:hyperlink r:id="rId16" w:history="1">
              <w:r w:rsidR="00E874C5" w:rsidRPr="00E874C5">
                <w:rPr>
                  <w:rStyle w:val="Hyperlink"/>
                </w:rPr>
                <w:t>http://startup.choosewashingtonstate.com/covid-grants/</w:t>
              </w:r>
            </w:hyperlink>
          </w:p>
          <w:p w:rsidR="00E874C5" w:rsidRDefault="009E1E92" w:rsidP="008C0EBB">
            <w:pPr>
              <w:pStyle w:val="ListParagraph"/>
              <w:numPr>
                <w:ilvl w:val="0"/>
                <w:numId w:val="11"/>
              </w:numPr>
            </w:pPr>
            <w:hyperlink r:id="rId17" w:history="1">
              <w:r w:rsidR="00E874C5" w:rsidRPr="00E874C5">
                <w:rPr>
                  <w:rStyle w:val="Hyperlink"/>
                </w:rPr>
                <w:t>https://docs.google.com/forms/d/e/1FAIpQLSfMVXgA5tbcCKv8jBQ2XqEgixdTlTvsgZ6OMfgIdzt1MD2r3Q/viewform?fbclid=IwAR0eZNmH_aBp5lltt4ZxU4i3kCSJ26JyIZ1DfaU7WUIz_dN_rDfuT6duJtg</w:t>
              </w:r>
            </w:hyperlink>
          </w:p>
          <w:p w:rsidR="00E874C5" w:rsidRPr="00972240" w:rsidRDefault="009E1E92" w:rsidP="008C0EBB">
            <w:pPr>
              <w:pStyle w:val="ListParagraph"/>
              <w:numPr>
                <w:ilvl w:val="0"/>
                <w:numId w:val="11"/>
              </w:numPr>
            </w:pPr>
            <w:hyperlink r:id="rId18" w:history="1">
              <w:r w:rsidR="00E874C5" w:rsidRPr="00E874C5">
                <w:rPr>
                  <w:rStyle w:val="Hyperlink"/>
                </w:rPr>
                <w:t>https://docs.google.com/forms/d/e/1FAIpQLSeBKrXPUghTKPdzGkaZ6c5uCVho_HfG6eMQAyw_s_U6iaIjMg/viewform</w:t>
              </w:r>
            </w:hyperlink>
          </w:p>
        </w:tc>
      </w:tr>
    </w:tbl>
    <w:p w:rsidR="00F24395" w:rsidRPr="00F24395" w:rsidRDefault="00F24395" w:rsidP="00F24395"/>
    <w:tbl>
      <w:tblPr>
        <w:tblStyle w:val="TableGrid"/>
        <w:tblW w:w="11880" w:type="dxa"/>
        <w:tblInd w:w="-545" w:type="dxa"/>
        <w:tblLook w:val="04A0" w:firstRow="1" w:lastRow="0" w:firstColumn="1" w:lastColumn="0" w:noHBand="0" w:noVBand="1"/>
      </w:tblPr>
      <w:tblGrid>
        <w:gridCol w:w="11880"/>
      </w:tblGrid>
      <w:tr w:rsidR="00F24395" w:rsidRPr="00F24395" w:rsidTr="007B5664">
        <w:tc>
          <w:tcPr>
            <w:tcW w:w="11880" w:type="dxa"/>
            <w:shd w:val="clear" w:color="auto" w:fill="FF9999"/>
          </w:tcPr>
          <w:p w:rsidR="00F24395" w:rsidRPr="00F24395" w:rsidRDefault="00F24395" w:rsidP="00F24395">
            <w:pPr>
              <w:spacing w:after="160" w:line="259" w:lineRule="auto"/>
              <w:rPr>
                <w:b/>
              </w:rPr>
            </w:pPr>
            <w:r w:rsidRPr="00F24395">
              <w:rPr>
                <w:b/>
              </w:rPr>
              <w:t>Contact Information</w:t>
            </w:r>
          </w:p>
        </w:tc>
      </w:tr>
      <w:tr w:rsidR="00F24395" w:rsidRPr="004911CF" w:rsidTr="007B5664">
        <w:trPr>
          <w:trHeight w:val="259"/>
        </w:trPr>
        <w:tc>
          <w:tcPr>
            <w:tcW w:w="11880" w:type="dxa"/>
            <w:vAlign w:val="center"/>
          </w:tcPr>
          <w:p w:rsidR="00F24395" w:rsidRPr="00F24395" w:rsidRDefault="00F24395" w:rsidP="00F24395">
            <w:pPr>
              <w:numPr>
                <w:ilvl w:val="0"/>
                <w:numId w:val="1"/>
              </w:numPr>
              <w:spacing w:after="160" w:line="259" w:lineRule="auto"/>
            </w:pPr>
            <w:r w:rsidRPr="00F24395">
              <w:t xml:space="preserve">Commission on Hispanic Affairs: </w:t>
            </w:r>
            <w:hyperlink r:id="rId19" w:history="1">
              <w:r w:rsidRPr="00F24395">
                <w:rPr>
                  <w:rStyle w:val="Hyperlink"/>
                </w:rPr>
                <w:t>Hispanic@cha.wa.gov</w:t>
              </w:r>
            </w:hyperlink>
          </w:p>
          <w:p w:rsidR="000A250D" w:rsidRDefault="000C4106" w:rsidP="00D53FB8">
            <w:pPr>
              <w:numPr>
                <w:ilvl w:val="0"/>
                <w:numId w:val="1"/>
              </w:numPr>
              <w:spacing w:after="160" w:line="259" w:lineRule="auto"/>
            </w:pPr>
            <w:r>
              <w:t xml:space="preserve">Nina Martinez, </w:t>
            </w:r>
            <w:r w:rsidR="00F24395" w:rsidRPr="00F24395">
              <w:t xml:space="preserve">Latino Civic Alliance: </w:t>
            </w:r>
            <w:hyperlink r:id="rId20" w:history="1">
              <w:r w:rsidR="00F24395" w:rsidRPr="00F24395">
                <w:rPr>
                  <w:rStyle w:val="Hyperlink"/>
                </w:rPr>
                <w:t>Info@latinocivicalliance.org</w:t>
              </w:r>
            </w:hyperlink>
            <w:r w:rsidR="00F24395" w:rsidRPr="00F24395">
              <w:t xml:space="preserve"> </w:t>
            </w:r>
            <w:r>
              <w:t>| (206) 661-0051</w:t>
            </w:r>
          </w:p>
          <w:p w:rsidR="00D53FB8" w:rsidRPr="009E1E92" w:rsidRDefault="00D53FB8" w:rsidP="00D53FB8">
            <w:pPr>
              <w:numPr>
                <w:ilvl w:val="0"/>
                <w:numId w:val="1"/>
              </w:numPr>
              <w:spacing w:after="160" w:line="259" w:lineRule="auto"/>
              <w:rPr>
                <w:lang w:val="es-ES_tradnl"/>
              </w:rPr>
            </w:pPr>
            <w:proofErr w:type="spellStart"/>
            <w:r w:rsidRPr="009E1E92">
              <w:rPr>
                <w:lang w:val="es-ES_tradnl"/>
              </w:rPr>
              <w:lastRenderedPageBreak/>
              <w:t>Lex</w:t>
            </w:r>
            <w:proofErr w:type="spellEnd"/>
            <w:r w:rsidRPr="009E1E92">
              <w:rPr>
                <w:lang w:val="es-ES_tradnl"/>
              </w:rPr>
              <w:t xml:space="preserve"> </w:t>
            </w:r>
            <w:proofErr w:type="spellStart"/>
            <w:r w:rsidRPr="009E1E92">
              <w:rPr>
                <w:lang w:val="es-ES_tradnl"/>
              </w:rPr>
              <w:t>Talamo</w:t>
            </w:r>
            <w:proofErr w:type="spellEnd"/>
            <w:r w:rsidRPr="009E1E92">
              <w:rPr>
                <w:lang w:val="es-ES_tradnl"/>
              </w:rPr>
              <w:t xml:space="preserve">, Yakima </w:t>
            </w:r>
            <w:proofErr w:type="spellStart"/>
            <w:r w:rsidRPr="009E1E92">
              <w:rPr>
                <w:lang w:val="es-ES_tradnl"/>
              </w:rPr>
              <w:t>Herald-Republic</w:t>
            </w:r>
            <w:proofErr w:type="spellEnd"/>
            <w:r w:rsidRPr="009E1E92">
              <w:rPr>
                <w:lang w:val="es-ES_tradnl"/>
              </w:rPr>
              <w:t xml:space="preserve">: </w:t>
            </w:r>
            <w:hyperlink r:id="rId21" w:history="1">
              <w:r w:rsidRPr="009E1E92">
                <w:rPr>
                  <w:rStyle w:val="Hyperlink"/>
                  <w:lang w:val="es-ES_tradnl"/>
                </w:rPr>
                <w:t>ltalamo@yakimaherald.com</w:t>
              </w:r>
            </w:hyperlink>
            <w:r w:rsidRPr="009E1E92">
              <w:rPr>
                <w:lang w:val="es-ES_tradnl"/>
              </w:rPr>
              <w:t xml:space="preserve"> | (509) 833-2168</w:t>
            </w:r>
          </w:p>
          <w:p w:rsidR="00950D59" w:rsidRPr="009E1E92" w:rsidRDefault="00950D59" w:rsidP="00D53FB8">
            <w:pPr>
              <w:numPr>
                <w:ilvl w:val="0"/>
                <w:numId w:val="1"/>
              </w:numPr>
              <w:spacing w:after="160" w:line="259" w:lineRule="auto"/>
              <w:rPr>
                <w:lang w:val="es-ES_tradnl"/>
              </w:rPr>
            </w:pPr>
            <w:r w:rsidRPr="009E1E92">
              <w:rPr>
                <w:lang w:val="es-ES_tradnl"/>
              </w:rPr>
              <w:t xml:space="preserve">Gabriel </w:t>
            </w:r>
            <w:proofErr w:type="spellStart"/>
            <w:r w:rsidRPr="009E1E92">
              <w:rPr>
                <w:lang w:val="es-ES_tradnl"/>
              </w:rPr>
              <w:t>Munoz</w:t>
            </w:r>
            <w:proofErr w:type="spellEnd"/>
            <w:r w:rsidRPr="009E1E92">
              <w:rPr>
                <w:lang w:val="es-ES_tradnl"/>
              </w:rPr>
              <w:t xml:space="preserve">, Latino </w:t>
            </w:r>
            <w:proofErr w:type="spellStart"/>
            <w:r w:rsidRPr="009E1E92">
              <w:rPr>
                <w:lang w:val="es-ES_tradnl"/>
              </w:rPr>
              <w:t>Civic</w:t>
            </w:r>
            <w:proofErr w:type="spellEnd"/>
            <w:r w:rsidRPr="009E1E92">
              <w:rPr>
                <w:lang w:val="es-ES_tradnl"/>
              </w:rPr>
              <w:t xml:space="preserve"> Alliance: </w:t>
            </w:r>
            <w:hyperlink r:id="rId22" w:history="1">
              <w:r w:rsidRPr="009E1E92">
                <w:rPr>
                  <w:rStyle w:val="Hyperlink"/>
                  <w:lang w:val="es-ES_tradnl"/>
                </w:rPr>
                <w:t>gabriel@latinocivicalliance.org</w:t>
              </w:r>
            </w:hyperlink>
            <w:r w:rsidRPr="009E1E92">
              <w:rPr>
                <w:lang w:val="es-ES_tradnl"/>
              </w:rPr>
              <w:t xml:space="preserve"> | (509) 830-5351</w:t>
            </w:r>
          </w:p>
          <w:p w:rsidR="003C7401" w:rsidRPr="00D53FB8" w:rsidRDefault="003C7401" w:rsidP="00D53FB8">
            <w:pPr>
              <w:numPr>
                <w:ilvl w:val="0"/>
                <w:numId w:val="1"/>
              </w:numPr>
              <w:spacing w:after="160" w:line="259" w:lineRule="auto"/>
            </w:pPr>
            <w:r>
              <w:t xml:space="preserve">Erika Ochoa, Community Health Specialist – Yakima Health District: </w:t>
            </w:r>
            <w:hyperlink r:id="rId23" w:history="1">
              <w:r w:rsidRPr="00535D88">
                <w:rPr>
                  <w:rStyle w:val="Hyperlink"/>
                </w:rPr>
                <w:t>Erika.Ochoa@co.yakima.wa.us</w:t>
              </w:r>
            </w:hyperlink>
            <w:r>
              <w:t xml:space="preserve"> </w:t>
            </w:r>
          </w:p>
        </w:tc>
      </w:tr>
    </w:tbl>
    <w:p w:rsidR="005278DD" w:rsidRPr="009E1E92" w:rsidRDefault="005278DD" w:rsidP="00F24395"/>
    <w:tbl>
      <w:tblPr>
        <w:tblStyle w:val="TableGrid1"/>
        <w:tblW w:w="9715" w:type="dxa"/>
        <w:tblInd w:w="657" w:type="dxa"/>
        <w:tblLayout w:type="fixed"/>
        <w:tblLook w:val="04A0" w:firstRow="1" w:lastRow="0" w:firstColumn="1" w:lastColumn="0" w:noHBand="0" w:noVBand="1"/>
      </w:tblPr>
      <w:tblGrid>
        <w:gridCol w:w="9715"/>
      </w:tblGrid>
      <w:tr w:rsidR="005278DD" w:rsidRPr="005278DD" w:rsidTr="00972240">
        <w:trPr>
          <w:trHeight w:val="627"/>
        </w:trPr>
        <w:tc>
          <w:tcPr>
            <w:tcW w:w="9715" w:type="dxa"/>
            <w:shd w:val="clear" w:color="auto" w:fill="1F3864" w:themeFill="accent5" w:themeFillShade="80"/>
            <w:vAlign w:val="center"/>
          </w:tcPr>
          <w:p w:rsidR="00972240" w:rsidRPr="00972240" w:rsidRDefault="00972240" w:rsidP="00972240">
            <w:pPr>
              <w:spacing w:line="259" w:lineRule="auto"/>
              <w:jc w:val="center"/>
              <w:rPr>
                <w:rFonts w:ascii="Arial Black" w:hAnsi="Arial Black"/>
                <w:b/>
                <w:spacing w:val="10"/>
              </w:rPr>
            </w:pPr>
            <w:r>
              <w:rPr>
                <w:rFonts w:ascii="Arial Black" w:hAnsi="Arial Black"/>
                <w:b/>
                <w:spacing w:val="10"/>
              </w:rPr>
              <w:t>NEXT C</w:t>
            </w:r>
            <w:r w:rsidRPr="00972240">
              <w:rPr>
                <w:rFonts w:ascii="Arial Black" w:hAnsi="Arial Black"/>
                <w:b/>
                <w:spacing w:val="10"/>
              </w:rPr>
              <w:t>ALL</w:t>
            </w:r>
          </w:p>
          <w:p w:rsidR="005278DD" w:rsidRPr="00972240" w:rsidRDefault="005278DD" w:rsidP="00972240">
            <w:pPr>
              <w:spacing w:line="259" w:lineRule="auto"/>
              <w:jc w:val="center"/>
              <w:rPr>
                <w:rFonts w:ascii="Arial Black" w:hAnsi="Arial Black"/>
                <w:b/>
                <w:spacing w:val="10"/>
              </w:rPr>
            </w:pPr>
            <w:r w:rsidRPr="00972240">
              <w:rPr>
                <w:rFonts w:ascii="Arial Black" w:hAnsi="Arial Black"/>
                <w:b/>
                <w:spacing w:val="10"/>
              </w:rPr>
              <w:t xml:space="preserve">THURSDAY APRIL </w:t>
            </w:r>
            <w:r w:rsidR="00D53FB8">
              <w:rPr>
                <w:rFonts w:ascii="Arial Black" w:hAnsi="Arial Black"/>
                <w:b/>
                <w:spacing w:val="10"/>
              </w:rPr>
              <w:t>23</w:t>
            </w:r>
            <w:r w:rsidRPr="00972240">
              <w:rPr>
                <w:rFonts w:ascii="Arial Black" w:hAnsi="Arial Black"/>
                <w:b/>
                <w:spacing w:val="10"/>
              </w:rPr>
              <w:t>, 2020</w:t>
            </w:r>
          </w:p>
          <w:p w:rsidR="00972240" w:rsidRPr="005278DD" w:rsidRDefault="00972240" w:rsidP="00972240">
            <w:pPr>
              <w:spacing w:line="259" w:lineRule="auto"/>
              <w:jc w:val="center"/>
              <w:rPr>
                <w:rFonts w:ascii="Arial Black" w:hAnsi="Arial Black"/>
                <w:b/>
                <w:spacing w:val="10"/>
              </w:rPr>
            </w:pPr>
            <w:r w:rsidRPr="00972240">
              <w:rPr>
                <w:rFonts w:ascii="Arial Black" w:hAnsi="Arial Black"/>
                <w:b/>
                <w:spacing w:val="10"/>
              </w:rPr>
              <w:t>12:00pm– 1:00pm</w:t>
            </w:r>
          </w:p>
        </w:tc>
      </w:tr>
      <w:tr w:rsidR="005278DD" w:rsidRPr="005278DD" w:rsidTr="00972240">
        <w:trPr>
          <w:trHeight w:val="971"/>
        </w:trPr>
        <w:tc>
          <w:tcPr>
            <w:tcW w:w="9715" w:type="dxa"/>
            <w:shd w:val="clear" w:color="auto" w:fill="D9E2F3" w:themeFill="accent5" w:themeFillTint="33"/>
            <w:vAlign w:val="center"/>
          </w:tcPr>
          <w:p w:rsidR="005278DD" w:rsidRPr="00972240" w:rsidRDefault="005278DD" w:rsidP="00972240">
            <w:pPr>
              <w:spacing w:before="240"/>
              <w:rPr>
                <w:rFonts w:ascii="Arial Black" w:hAnsi="Arial Black"/>
              </w:rPr>
            </w:pPr>
            <w:r w:rsidRPr="00972240">
              <w:rPr>
                <w:rFonts w:ascii="Arial Black" w:hAnsi="Arial Black"/>
              </w:rPr>
              <w:t xml:space="preserve">Join Zoom Meeting by computer: </w:t>
            </w:r>
            <w:hyperlink r:id="rId24" w:history="1">
              <w:r w:rsidRPr="00972240">
                <w:rPr>
                  <w:rStyle w:val="Hyperlink"/>
                  <w:rFonts w:ascii="Arial Black" w:hAnsi="Arial Black"/>
                </w:rPr>
                <w:t>https://zoom.us/j/909497617</w:t>
              </w:r>
            </w:hyperlink>
          </w:p>
          <w:p w:rsidR="005278DD" w:rsidRPr="00972240" w:rsidRDefault="005278DD" w:rsidP="00972240">
            <w:pPr>
              <w:spacing w:before="240"/>
              <w:rPr>
                <w:rFonts w:ascii="Arial Black" w:hAnsi="Arial Black"/>
              </w:rPr>
            </w:pPr>
            <w:r w:rsidRPr="00972240">
              <w:rPr>
                <w:rFonts w:ascii="Arial Black" w:hAnsi="Arial Black"/>
              </w:rPr>
              <w:t>Meeting ID: 909 497 617</w:t>
            </w:r>
          </w:p>
          <w:p w:rsidR="005278DD" w:rsidRPr="00972240" w:rsidRDefault="005278DD" w:rsidP="00972240">
            <w:pPr>
              <w:spacing w:before="240"/>
              <w:rPr>
                <w:rFonts w:ascii="Arial Black" w:hAnsi="Arial Black"/>
              </w:rPr>
            </w:pPr>
            <w:r w:rsidRPr="00972240">
              <w:rPr>
                <w:rFonts w:ascii="Arial Black" w:hAnsi="Arial Black"/>
              </w:rPr>
              <w:t>Join Zoom Meeting by phone: +1-669-900-6833,, PIN909497617# US (San Jose)</w:t>
            </w:r>
          </w:p>
          <w:p w:rsidR="005278DD" w:rsidRPr="005278DD" w:rsidRDefault="005278DD" w:rsidP="00972240">
            <w:pPr>
              <w:spacing w:after="160" w:line="259" w:lineRule="auto"/>
              <w:ind w:left="720"/>
              <w:rPr>
                <w:rFonts w:ascii="Arial Black" w:hAnsi="Arial Black"/>
              </w:rPr>
            </w:pPr>
          </w:p>
        </w:tc>
      </w:tr>
    </w:tbl>
    <w:p w:rsidR="005278DD" w:rsidRDefault="005278DD"/>
    <w:sectPr w:rsidR="005278DD" w:rsidSect="00D747DC">
      <w:headerReference w:type="default" r:id="rId25"/>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95" w:rsidRDefault="00F24395" w:rsidP="00F24395">
      <w:pPr>
        <w:spacing w:after="0" w:line="240" w:lineRule="auto"/>
      </w:pPr>
      <w:r>
        <w:separator/>
      </w:r>
    </w:p>
  </w:endnote>
  <w:endnote w:type="continuationSeparator" w:id="0">
    <w:p w:rsidR="00F24395" w:rsidRDefault="00F24395" w:rsidP="00F2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95" w:rsidRDefault="00F24395" w:rsidP="00F24395">
      <w:pPr>
        <w:spacing w:after="0" w:line="240" w:lineRule="auto"/>
      </w:pPr>
      <w:r>
        <w:separator/>
      </w:r>
    </w:p>
  </w:footnote>
  <w:footnote w:type="continuationSeparator" w:id="0">
    <w:p w:rsidR="00F24395" w:rsidRDefault="00F24395" w:rsidP="00F2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7B" w:rsidRPr="00D747DC" w:rsidRDefault="00972240" w:rsidP="00D747DC">
    <w:pPr>
      <w:pStyle w:val="Header"/>
      <w:jc w:val="center"/>
      <w:rPr>
        <w:rFonts w:ascii="Times New Roman" w:hAnsi="Times New Roman" w:cs="Times New Roman"/>
        <w:sz w:val="28"/>
      </w:rPr>
    </w:pPr>
    <w:r w:rsidRPr="00D747DC">
      <w:rPr>
        <w:rFonts w:ascii="Times New Roman" w:hAnsi="Times New Roman" w:cs="Times New Roman"/>
        <w:sz w:val="28"/>
      </w:rPr>
      <w:t xml:space="preserve">COVID-19 Community </w:t>
    </w:r>
    <w:r>
      <w:rPr>
        <w:rFonts w:ascii="Times New Roman" w:hAnsi="Times New Roman" w:cs="Times New Roman"/>
        <w:sz w:val="28"/>
      </w:rPr>
      <w:t>Response Call</w:t>
    </w:r>
  </w:p>
  <w:p w:rsidR="00D747DC" w:rsidRDefault="00D53FB8" w:rsidP="00D747DC">
    <w:pPr>
      <w:pStyle w:val="Header"/>
      <w:jc w:val="center"/>
      <w:rPr>
        <w:rFonts w:ascii="Times New Roman" w:hAnsi="Times New Roman" w:cs="Times New Roman"/>
        <w:sz w:val="28"/>
      </w:rPr>
    </w:pPr>
    <w:r>
      <w:rPr>
        <w:rFonts w:ascii="Times New Roman" w:hAnsi="Times New Roman" w:cs="Times New Roman"/>
        <w:sz w:val="28"/>
      </w:rPr>
      <w:t>April 16</w:t>
    </w:r>
    <w:r w:rsidR="00972240">
      <w:rPr>
        <w:rFonts w:ascii="Times New Roman" w:hAnsi="Times New Roman" w:cs="Times New Roman"/>
        <w:sz w:val="28"/>
      </w:rPr>
      <w:t>, 2020</w:t>
    </w:r>
  </w:p>
  <w:p w:rsidR="00A214DE" w:rsidRPr="00D747DC" w:rsidRDefault="00972240" w:rsidP="00A214DE">
    <w:pPr>
      <w:pStyle w:val="Header"/>
      <w:jc w:val="center"/>
      <w:rPr>
        <w:rFonts w:ascii="Times New Roman" w:hAnsi="Times New Roman" w:cs="Times New Roman"/>
        <w:sz w:val="28"/>
      </w:rPr>
    </w:pPr>
    <w:r>
      <w:rPr>
        <w:rFonts w:ascii="Times New Roman" w:hAnsi="Times New Roman" w:cs="Times New Roman"/>
        <w:sz w:val="28"/>
      </w:rPr>
      <w:t>Facilitated and hosted by the Latino Civic Alliance and Washington State Commission on Hispanic Affairs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389"/>
    <w:multiLevelType w:val="hybridMultilevel"/>
    <w:tmpl w:val="2A1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808AB"/>
    <w:multiLevelType w:val="hybridMultilevel"/>
    <w:tmpl w:val="7854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04E20"/>
    <w:multiLevelType w:val="hybridMultilevel"/>
    <w:tmpl w:val="EEF84A0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2FD41908"/>
    <w:multiLevelType w:val="hybridMultilevel"/>
    <w:tmpl w:val="F3A6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63A3D"/>
    <w:multiLevelType w:val="hybridMultilevel"/>
    <w:tmpl w:val="CF32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5816"/>
    <w:multiLevelType w:val="hybridMultilevel"/>
    <w:tmpl w:val="1B30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85913"/>
    <w:multiLevelType w:val="hybridMultilevel"/>
    <w:tmpl w:val="E8F8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D6E74"/>
    <w:multiLevelType w:val="hybridMultilevel"/>
    <w:tmpl w:val="2A7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E02A2"/>
    <w:multiLevelType w:val="hybridMultilevel"/>
    <w:tmpl w:val="8C98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57D2D"/>
    <w:multiLevelType w:val="hybridMultilevel"/>
    <w:tmpl w:val="9C9476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D833EAE"/>
    <w:multiLevelType w:val="hybridMultilevel"/>
    <w:tmpl w:val="A0AA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63B11"/>
    <w:multiLevelType w:val="hybridMultilevel"/>
    <w:tmpl w:val="858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A64C6"/>
    <w:multiLevelType w:val="hybridMultilevel"/>
    <w:tmpl w:val="A532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6"/>
  </w:num>
  <w:num w:numId="5">
    <w:abstractNumId w:val="5"/>
  </w:num>
  <w:num w:numId="6">
    <w:abstractNumId w:val="11"/>
  </w:num>
  <w:num w:numId="7">
    <w:abstractNumId w:val="1"/>
  </w:num>
  <w:num w:numId="8">
    <w:abstractNumId w:val="12"/>
  </w:num>
  <w:num w:numId="9">
    <w:abstractNumId w:val="4"/>
  </w:num>
  <w:num w:numId="10">
    <w:abstractNumId w:val="0"/>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95"/>
    <w:rsid w:val="00090CD3"/>
    <w:rsid w:val="000A250D"/>
    <w:rsid w:val="000C256D"/>
    <w:rsid w:val="000C4106"/>
    <w:rsid w:val="000F6BA0"/>
    <w:rsid w:val="00176AD6"/>
    <w:rsid w:val="002331B5"/>
    <w:rsid w:val="00393F5F"/>
    <w:rsid w:val="003C7401"/>
    <w:rsid w:val="004911CF"/>
    <w:rsid w:val="005278DD"/>
    <w:rsid w:val="005337AC"/>
    <w:rsid w:val="0056073B"/>
    <w:rsid w:val="006556AF"/>
    <w:rsid w:val="006A601F"/>
    <w:rsid w:val="007D0CAB"/>
    <w:rsid w:val="00882B6E"/>
    <w:rsid w:val="008C0EBB"/>
    <w:rsid w:val="008C2FFE"/>
    <w:rsid w:val="00950D59"/>
    <w:rsid w:val="00972240"/>
    <w:rsid w:val="009B072F"/>
    <w:rsid w:val="009C6998"/>
    <w:rsid w:val="009E1E92"/>
    <w:rsid w:val="00A82AD4"/>
    <w:rsid w:val="00B171AC"/>
    <w:rsid w:val="00B90240"/>
    <w:rsid w:val="00BB603C"/>
    <w:rsid w:val="00C46ACE"/>
    <w:rsid w:val="00C603A6"/>
    <w:rsid w:val="00D53FB8"/>
    <w:rsid w:val="00D945D7"/>
    <w:rsid w:val="00E40262"/>
    <w:rsid w:val="00E474BF"/>
    <w:rsid w:val="00E874C5"/>
    <w:rsid w:val="00F02598"/>
    <w:rsid w:val="00F24395"/>
    <w:rsid w:val="00F8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1B38"/>
  <w15:chartTrackingRefBased/>
  <w15:docId w15:val="{AD52508C-DEA2-4633-8D14-FE235DD1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395"/>
  </w:style>
  <w:style w:type="character" w:styleId="Hyperlink">
    <w:name w:val="Hyperlink"/>
    <w:basedOn w:val="DefaultParagraphFont"/>
    <w:uiPriority w:val="99"/>
    <w:unhideWhenUsed/>
    <w:rsid w:val="00F24395"/>
    <w:rPr>
      <w:color w:val="0563C1" w:themeColor="hyperlink"/>
      <w:u w:val="single"/>
    </w:rPr>
  </w:style>
  <w:style w:type="paragraph" w:styleId="Footer">
    <w:name w:val="footer"/>
    <w:basedOn w:val="Normal"/>
    <w:link w:val="FooterChar"/>
    <w:uiPriority w:val="99"/>
    <w:unhideWhenUsed/>
    <w:rsid w:val="00F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395"/>
  </w:style>
  <w:style w:type="paragraph" w:styleId="ListParagraph">
    <w:name w:val="List Paragraph"/>
    <w:basedOn w:val="Normal"/>
    <w:uiPriority w:val="34"/>
    <w:qFormat/>
    <w:rsid w:val="00F24395"/>
    <w:pPr>
      <w:ind w:left="720"/>
      <w:contextualSpacing/>
    </w:pPr>
  </w:style>
  <w:style w:type="table" w:customStyle="1" w:styleId="TableGrid1">
    <w:name w:val="Table Grid1"/>
    <w:basedOn w:val="TableNormal"/>
    <w:next w:val="TableGrid"/>
    <w:uiPriority w:val="39"/>
    <w:rsid w:val="0052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0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serrat@waisn.org" TargetMode="External"/><Relationship Id="rId13" Type="http://schemas.openxmlformats.org/officeDocument/2006/relationships/hyperlink" Target="https://actionnetwork.org/events/yakima-350-earth-day-virtual-panel-2" TargetMode="External"/><Relationship Id="rId18" Type="http://schemas.openxmlformats.org/officeDocument/2006/relationships/hyperlink" Target="https://docs.google.com/forms/d/e/1FAIpQLSeBKrXPUghTKPdzGkaZ6c5uCVho_HfG6eMQAyw_s_U6iaIjMg/viewfor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talamo@yakimaherald.com" TargetMode="External"/><Relationship Id="rId7" Type="http://schemas.openxmlformats.org/officeDocument/2006/relationships/endnotes" Target="endnotes.xml"/><Relationship Id="rId12" Type="http://schemas.openxmlformats.org/officeDocument/2006/relationships/hyperlink" Target="https://www.scholarshipjunkies.org/relief" TargetMode="External"/><Relationship Id="rId17" Type="http://schemas.openxmlformats.org/officeDocument/2006/relationships/hyperlink" Target="https://docs.google.com/forms/d/e/1FAIpQLSfMVXgA5tbcCKv8jBQ2XqEgixdTlTvsgZ6OMfgIdzt1MD2r3Q/viewform?fbclid=IwAR0eZNmH_aBp5lltt4ZxU4i3kCSJ26JyIZ1DfaU7WUIz_dN_rDfuT6duJt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rtup.choosewashingtonstate.com/covid-grants/" TargetMode="External"/><Relationship Id="rId20" Type="http://schemas.openxmlformats.org/officeDocument/2006/relationships/hyperlink" Target="mailto:Info@latinocivicalli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MVXgA5tbcCKv8jBQ2XqEgixdTlTvsgZ6OMfgIdzt1MD2r3Q/viewform?fbclid=IwAR0eZNmH_aBp5lltt4ZxU4i3kCSJ26JyIZ1DfaU7WUIz_dN_rDfuT6duJtg" TargetMode="External"/><Relationship Id="rId24" Type="http://schemas.openxmlformats.org/officeDocument/2006/relationships/hyperlink" Target="https://zoom.us/j/909497617" TargetMode="External"/><Relationship Id="rId5" Type="http://schemas.openxmlformats.org/officeDocument/2006/relationships/webSettings" Target="webSettings.xml"/><Relationship Id="rId15" Type="http://schemas.openxmlformats.org/officeDocument/2006/relationships/hyperlink" Target="https://docs.google.com/document/d/1_JM_jnbgenHzYu2q-RlleNGRGn6sf9W7THl6xTDf_nI/edit?emci=c617bf22-ba79-ea11-a94c-00155d03b1e8&amp;emdi=73ba9035-cb79-ea11-a94c-00155d03b1e8&amp;ceid=1196239" TargetMode="External"/><Relationship Id="rId23" Type="http://schemas.openxmlformats.org/officeDocument/2006/relationships/hyperlink" Target="mailto:Erika.Ochoa@co.yakima.wa.us" TargetMode="External"/><Relationship Id="rId10" Type="http://schemas.openxmlformats.org/officeDocument/2006/relationships/hyperlink" Target="https://www.wacommunityhealth.org/" TargetMode="External"/><Relationship Id="rId19" Type="http://schemas.openxmlformats.org/officeDocument/2006/relationships/hyperlink" Target="mailto:Hispanic@cha.wa.gov" TargetMode="External"/><Relationship Id="rId4" Type="http://schemas.openxmlformats.org/officeDocument/2006/relationships/settings" Target="settings.xml"/><Relationship Id="rId9" Type="http://schemas.openxmlformats.org/officeDocument/2006/relationships/hyperlink" Target="https://www.doh.wa.gov/Emergencies/Coronavirus" TargetMode="External"/><Relationship Id="rId14" Type="http://schemas.openxmlformats.org/officeDocument/2006/relationships/hyperlink" Target="https://docs.google.com/document/d/1tGx7E5DAsN0M-1idttoKXqkmIQwbDldVby3BeGfC_as/edit?emci=c617bf22-ba79-ea11-a94c-00155d03b1e8&amp;emdi=73ba9035-cb79-ea11-a94c-00155d03b1e8&amp;ceid=1196239" TargetMode="External"/><Relationship Id="rId22" Type="http://schemas.openxmlformats.org/officeDocument/2006/relationships/hyperlink" Target="mailto:gabriel@latinocivicallianc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BC11-B280-4070-91F8-0E4D1DFC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Myra (CHA)</dc:creator>
  <cp:keywords/>
  <dc:description/>
  <cp:lastModifiedBy>Siguenza, Maria (CHA)</cp:lastModifiedBy>
  <cp:revision>4</cp:revision>
  <cp:lastPrinted>2020-04-13T19:14:00Z</cp:lastPrinted>
  <dcterms:created xsi:type="dcterms:W3CDTF">2020-04-17T00:46:00Z</dcterms:created>
  <dcterms:modified xsi:type="dcterms:W3CDTF">2020-04-21T19:45:00Z</dcterms:modified>
</cp:coreProperties>
</file>